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8544" w14:textId="68420F8B" w:rsidR="0082023D" w:rsidRPr="00680E1C" w:rsidRDefault="0082023D" w:rsidP="0082023D">
      <w:pPr>
        <w:jc w:val="center"/>
        <w:rPr>
          <w:rFonts w:ascii="Whitney Book" w:hAnsi="Whitney Book"/>
          <w:sz w:val="28"/>
          <w:szCs w:val="28"/>
          <w:lang w:val="en-CA"/>
        </w:rPr>
      </w:pPr>
      <w:r w:rsidRPr="00680E1C">
        <w:rPr>
          <w:rFonts w:ascii="Whitney Book" w:hAnsi="Whitney Book"/>
          <w:noProof/>
          <w:sz w:val="28"/>
          <w:szCs w:val="28"/>
          <w:lang w:val="en-CA"/>
        </w:rPr>
        <w:drawing>
          <wp:inline distT="0" distB="0" distL="0" distR="0" wp14:anchorId="495B393D" wp14:editId="6C20FCF9">
            <wp:extent cx="1371600" cy="1278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_CDN_MASTER_300p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78771"/>
                    </a:xfrm>
                    <a:prstGeom prst="rect">
                      <a:avLst/>
                    </a:prstGeom>
                  </pic:spPr>
                </pic:pic>
              </a:graphicData>
            </a:graphic>
          </wp:inline>
        </w:drawing>
      </w:r>
    </w:p>
    <w:p w14:paraId="04EA53C0" w14:textId="2461CAFC" w:rsidR="0082023D" w:rsidRPr="00680E1C" w:rsidRDefault="0082023D">
      <w:pPr>
        <w:rPr>
          <w:rFonts w:ascii="Whitney Book" w:hAnsi="Whitney Book"/>
          <w:sz w:val="28"/>
          <w:szCs w:val="28"/>
          <w:lang w:val="en-CA"/>
        </w:rPr>
      </w:pPr>
    </w:p>
    <w:p w14:paraId="56B4E2C3" w14:textId="71D4A8D1"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COLLECTIVE AGREEMENT</w:t>
      </w:r>
    </w:p>
    <w:p w14:paraId="065D6166" w14:textId="476E491E" w:rsidR="00953342" w:rsidRPr="00680E1C" w:rsidRDefault="00953342" w:rsidP="00953342">
      <w:pPr>
        <w:jc w:val="center"/>
        <w:rPr>
          <w:rFonts w:ascii="Whitney Book" w:hAnsi="Whitney Book"/>
          <w:sz w:val="28"/>
          <w:szCs w:val="28"/>
          <w:lang w:val="en-CA"/>
        </w:rPr>
      </w:pPr>
    </w:p>
    <w:p w14:paraId="6CF7CD2D" w14:textId="4E025207" w:rsidR="00953342" w:rsidRPr="00680E1C" w:rsidRDefault="00953342" w:rsidP="00953342">
      <w:pPr>
        <w:jc w:val="center"/>
        <w:rPr>
          <w:rFonts w:ascii="Whitney Book" w:hAnsi="Whitney Book"/>
          <w:sz w:val="28"/>
          <w:szCs w:val="28"/>
          <w:lang w:val="en-CA"/>
        </w:rPr>
      </w:pPr>
      <w:r w:rsidRPr="00680E1C">
        <w:rPr>
          <w:rFonts w:ascii="Whitney Book" w:hAnsi="Whitney Book"/>
          <w:sz w:val="28"/>
          <w:szCs w:val="28"/>
          <w:lang w:val="en-CA"/>
        </w:rPr>
        <w:t>BETWEEN</w:t>
      </w:r>
    </w:p>
    <w:p w14:paraId="334355D3" w14:textId="76F9E79C"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CANAD INNS – POLO PARK LTD.</w:t>
      </w:r>
    </w:p>
    <w:p w14:paraId="6C3745E1" w14:textId="2284E6CC"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CANAD INNS – CLUB REGENT CASINO HOTEL LTD.</w:t>
      </w:r>
    </w:p>
    <w:p w14:paraId="5F96DCCD" w14:textId="4BFD1D86"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CANAD INNS – HEALTH SCIENCES CENTRE LIMITED PARTNERSHIP</w:t>
      </w:r>
    </w:p>
    <w:p w14:paraId="48628395" w14:textId="4C1D5806"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CANAD INNS METROPOLITAN ENTERTAINM</w:t>
      </w:r>
      <w:r w:rsidR="00696A48" w:rsidRPr="00680E1C">
        <w:rPr>
          <w:rFonts w:ascii="Whitney Book" w:hAnsi="Whitney Book"/>
          <w:b/>
          <w:bCs/>
          <w:sz w:val="28"/>
          <w:szCs w:val="28"/>
          <w:lang w:val="en-CA"/>
        </w:rPr>
        <w:t>E</w:t>
      </w:r>
      <w:r w:rsidRPr="00680E1C">
        <w:rPr>
          <w:rFonts w:ascii="Whitney Book" w:hAnsi="Whitney Book"/>
          <w:b/>
          <w:bCs/>
          <w:sz w:val="28"/>
          <w:szCs w:val="28"/>
          <w:lang w:val="en-CA"/>
        </w:rPr>
        <w:t>NT CENTRE LTD.</w:t>
      </w:r>
    </w:p>
    <w:p w14:paraId="67F75132" w14:textId="03C3E67F" w:rsidR="00953342" w:rsidRPr="00680E1C" w:rsidRDefault="00953342" w:rsidP="00953342">
      <w:pPr>
        <w:jc w:val="center"/>
        <w:rPr>
          <w:rFonts w:ascii="Whitney Book" w:hAnsi="Whitney Book"/>
          <w:sz w:val="28"/>
          <w:szCs w:val="28"/>
          <w:lang w:val="en-CA"/>
        </w:rPr>
      </w:pPr>
      <w:r w:rsidRPr="00680E1C">
        <w:rPr>
          <w:rFonts w:ascii="Whitney Book" w:hAnsi="Whitney Book"/>
          <w:sz w:val="28"/>
          <w:szCs w:val="28"/>
          <w:lang w:val="en-CA"/>
        </w:rPr>
        <w:t>COLLECTIVELY CALLED CANAD INNS (“EMPLOYER”)</w:t>
      </w:r>
    </w:p>
    <w:p w14:paraId="708DA4A5" w14:textId="77777777" w:rsidR="00953342" w:rsidRPr="00680E1C" w:rsidRDefault="00953342" w:rsidP="00953342">
      <w:pPr>
        <w:jc w:val="center"/>
        <w:rPr>
          <w:rFonts w:ascii="Whitney Book" w:hAnsi="Whitney Book"/>
          <w:sz w:val="28"/>
          <w:szCs w:val="28"/>
          <w:lang w:val="en-CA"/>
        </w:rPr>
      </w:pPr>
    </w:p>
    <w:p w14:paraId="42B1205B" w14:textId="42C701A5" w:rsidR="00953342" w:rsidRPr="00680E1C" w:rsidRDefault="00953342" w:rsidP="00953342">
      <w:pPr>
        <w:jc w:val="center"/>
        <w:rPr>
          <w:rFonts w:ascii="Whitney Book" w:hAnsi="Whitney Book"/>
          <w:sz w:val="28"/>
          <w:szCs w:val="28"/>
          <w:lang w:val="en-CA"/>
        </w:rPr>
      </w:pPr>
      <w:r w:rsidRPr="00680E1C">
        <w:rPr>
          <w:rFonts w:ascii="Whitney Book" w:hAnsi="Whitney Book"/>
          <w:sz w:val="28"/>
          <w:szCs w:val="28"/>
          <w:lang w:val="en-CA"/>
        </w:rPr>
        <w:t>-AND-</w:t>
      </w:r>
    </w:p>
    <w:bookmarkStart w:id="0" w:name="_MON_1171701308"/>
    <w:bookmarkEnd w:id="0"/>
    <w:p w14:paraId="27D8D4F8" w14:textId="5D6C6333" w:rsidR="00953342" w:rsidRPr="00680E1C" w:rsidRDefault="00640E83" w:rsidP="00953342">
      <w:pPr>
        <w:jc w:val="center"/>
        <w:rPr>
          <w:rFonts w:ascii="Whitney Book" w:hAnsi="Whitney Book"/>
          <w:sz w:val="28"/>
          <w:szCs w:val="28"/>
          <w:lang w:val="en-CA"/>
        </w:rPr>
      </w:pPr>
      <w:r>
        <w:object w:dxaOrig="1861" w:dyaOrig="2520" w14:anchorId="62792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26.75pt" o:ole="">
            <v:imagedata r:id="rId9" o:title=""/>
          </v:shape>
          <o:OLEObject Type="Embed" ProgID="Word.Document.8" ShapeID="_x0000_i1025" DrawAspect="Content" ObjectID="_1824618579" r:id="rId10">
            <o:FieldCodes>\s</o:FieldCodes>
          </o:OLEObject>
        </w:object>
      </w:r>
    </w:p>
    <w:p w14:paraId="7D2FD8AE" w14:textId="39741D2F"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BAKERY, CONFECTIONARY, T</w:t>
      </w:r>
      <w:r w:rsidR="00696A48" w:rsidRPr="00680E1C">
        <w:rPr>
          <w:rFonts w:ascii="Whitney Book" w:hAnsi="Whitney Book"/>
          <w:b/>
          <w:bCs/>
          <w:sz w:val="28"/>
          <w:szCs w:val="28"/>
          <w:lang w:val="en-CA"/>
        </w:rPr>
        <w:t>O</w:t>
      </w:r>
      <w:r w:rsidRPr="00680E1C">
        <w:rPr>
          <w:rFonts w:ascii="Whitney Book" w:hAnsi="Whitney Book"/>
          <w:b/>
          <w:bCs/>
          <w:sz w:val="28"/>
          <w:szCs w:val="28"/>
          <w:lang w:val="en-CA"/>
        </w:rPr>
        <w:t>BACCO WORKERS AND GRAIN MILLERS INTERNATIONAL UNION LOCAL # 389 (“UNION”)</w:t>
      </w:r>
    </w:p>
    <w:p w14:paraId="09855AB4" w14:textId="77777777" w:rsidR="00953342" w:rsidRPr="00680E1C" w:rsidRDefault="00953342" w:rsidP="00953342">
      <w:pPr>
        <w:jc w:val="center"/>
        <w:rPr>
          <w:rFonts w:ascii="Whitney Book" w:hAnsi="Whitney Book"/>
          <w:b/>
          <w:bCs/>
          <w:sz w:val="28"/>
          <w:szCs w:val="28"/>
          <w:lang w:val="en-CA"/>
        </w:rPr>
      </w:pPr>
    </w:p>
    <w:p w14:paraId="41A601EE" w14:textId="09436F17" w:rsidR="00953342" w:rsidRPr="00680E1C" w:rsidRDefault="00953342" w:rsidP="00953342">
      <w:pPr>
        <w:jc w:val="center"/>
        <w:rPr>
          <w:rFonts w:ascii="Whitney Book" w:hAnsi="Whitney Book"/>
          <w:b/>
          <w:bCs/>
          <w:sz w:val="28"/>
          <w:szCs w:val="28"/>
          <w:lang w:val="en-CA"/>
        </w:rPr>
      </w:pPr>
      <w:r w:rsidRPr="00680E1C">
        <w:rPr>
          <w:rFonts w:ascii="Whitney Book" w:hAnsi="Whitney Book"/>
          <w:b/>
          <w:bCs/>
          <w:sz w:val="28"/>
          <w:szCs w:val="28"/>
          <w:lang w:val="en-CA"/>
        </w:rPr>
        <w:t xml:space="preserve">EFFECTIVE: </w:t>
      </w:r>
      <w:r w:rsidR="00EC5D71">
        <w:rPr>
          <w:rFonts w:ascii="Whitney Book" w:hAnsi="Whitney Book"/>
          <w:b/>
          <w:bCs/>
          <w:sz w:val="28"/>
          <w:szCs w:val="28"/>
          <w:lang w:val="en-CA"/>
        </w:rPr>
        <w:t>December 3</w:t>
      </w:r>
      <w:r w:rsidRPr="00680E1C">
        <w:rPr>
          <w:rFonts w:ascii="Whitney Book" w:hAnsi="Whitney Book"/>
          <w:b/>
          <w:bCs/>
          <w:sz w:val="28"/>
          <w:szCs w:val="28"/>
          <w:lang w:val="en-CA"/>
        </w:rPr>
        <w:t>, 202</w:t>
      </w:r>
      <w:r w:rsidR="00DB3B86">
        <w:rPr>
          <w:rFonts w:ascii="Whitney Book" w:hAnsi="Whitney Book"/>
          <w:b/>
          <w:bCs/>
          <w:sz w:val="28"/>
          <w:szCs w:val="28"/>
          <w:lang w:val="en-CA"/>
        </w:rPr>
        <w:t>5</w:t>
      </w:r>
    </w:p>
    <w:p w14:paraId="1BD9C90C" w14:textId="66358B57" w:rsidR="00DE2DA3" w:rsidRDefault="00953342" w:rsidP="00640E83">
      <w:pPr>
        <w:jc w:val="center"/>
        <w:rPr>
          <w:rFonts w:ascii="Whitney Book" w:hAnsi="Whitney Book"/>
          <w:b/>
          <w:bCs/>
          <w:sz w:val="28"/>
          <w:szCs w:val="28"/>
          <w:lang w:val="en-CA"/>
        </w:rPr>
      </w:pPr>
      <w:r w:rsidRPr="00680E1C">
        <w:rPr>
          <w:rFonts w:ascii="Whitney Book" w:hAnsi="Whitney Book"/>
          <w:b/>
          <w:bCs/>
          <w:sz w:val="28"/>
          <w:szCs w:val="28"/>
          <w:lang w:val="en-CA"/>
        </w:rPr>
        <w:lastRenderedPageBreak/>
        <w:t xml:space="preserve">EXPIRES: </w:t>
      </w:r>
      <w:r w:rsidR="00E835E1" w:rsidRPr="00680E1C">
        <w:rPr>
          <w:rFonts w:ascii="Whitney Book" w:hAnsi="Whitney Book"/>
          <w:b/>
          <w:bCs/>
          <w:sz w:val="28"/>
          <w:szCs w:val="28"/>
          <w:lang w:val="en-CA"/>
        </w:rPr>
        <w:t>June 1, 20</w:t>
      </w:r>
      <w:r w:rsidR="00DB3B86">
        <w:rPr>
          <w:rFonts w:ascii="Whitney Book" w:hAnsi="Whitney Book"/>
          <w:b/>
          <w:bCs/>
          <w:sz w:val="28"/>
          <w:szCs w:val="28"/>
          <w:lang w:val="en-CA"/>
        </w:rPr>
        <w:t>30</w:t>
      </w:r>
    </w:p>
    <w:p w14:paraId="42D68566" w14:textId="5F002DA9" w:rsidR="00A72DC0" w:rsidRPr="00680E1C" w:rsidRDefault="00A72DC0" w:rsidP="00640E83">
      <w:pPr>
        <w:jc w:val="center"/>
        <w:rPr>
          <w:rFonts w:ascii="Whitney Book" w:eastAsiaTheme="majorEastAsia" w:hAnsi="Whitney Book" w:cstheme="majorBidi"/>
          <w:spacing w:val="-10"/>
          <w:kern w:val="28"/>
          <w:sz w:val="28"/>
          <w:szCs w:val="28"/>
          <w:lang w:val="en-CA"/>
        </w:rPr>
      </w:pPr>
    </w:p>
    <w:sdt>
      <w:sdtPr>
        <w:rPr>
          <w:rFonts w:asciiTheme="minorHAnsi" w:eastAsiaTheme="minorHAnsi" w:hAnsiTheme="minorHAnsi" w:cstheme="minorBidi"/>
          <w:color w:val="auto"/>
          <w:sz w:val="22"/>
          <w:szCs w:val="22"/>
        </w:rPr>
        <w:id w:val="989369595"/>
        <w:docPartObj>
          <w:docPartGallery w:val="Table of Contents"/>
          <w:docPartUnique/>
        </w:docPartObj>
      </w:sdtPr>
      <w:sdtEndPr>
        <w:rPr>
          <w:b/>
          <w:bCs/>
          <w:noProof/>
        </w:rPr>
      </w:sdtEndPr>
      <w:sdtContent>
        <w:p w14:paraId="3AC87205" w14:textId="04787DBD" w:rsidR="00A72DC0" w:rsidRPr="00A72DC0" w:rsidRDefault="00A72DC0" w:rsidP="00A72DC0">
          <w:pPr>
            <w:pStyle w:val="TOCHeading"/>
            <w:jc w:val="center"/>
            <w:rPr>
              <w:color w:val="auto"/>
            </w:rPr>
          </w:pPr>
          <w:r w:rsidRPr="00A72DC0">
            <w:rPr>
              <w:color w:val="auto"/>
            </w:rPr>
            <w:t>Table of Contents</w:t>
          </w:r>
        </w:p>
        <w:p w14:paraId="01BC9EA0" w14:textId="237B9527" w:rsidR="00366A47" w:rsidRDefault="00A72DC0">
          <w:pPr>
            <w:pStyle w:val="TOC1"/>
            <w:tabs>
              <w:tab w:val="right" w:leader="dot" w:pos="9350"/>
            </w:tabs>
            <w:rPr>
              <w:rFonts w:eastAsiaTheme="minorEastAsia"/>
              <w:noProof/>
              <w:kern w:val="2"/>
              <w:sz w:val="24"/>
              <w:szCs w:val="24"/>
              <w:lang w:val="en-CA" w:eastAsia="en-CA"/>
              <w14:ligatures w14:val="standardContextual"/>
            </w:rPr>
          </w:pPr>
          <w:r>
            <w:fldChar w:fldCharType="begin"/>
          </w:r>
          <w:r>
            <w:instrText xml:space="preserve"> TOC \o "1-3" \h \z \u </w:instrText>
          </w:r>
          <w:r>
            <w:fldChar w:fldCharType="separate"/>
          </w:r>
          <w:hyperlink w:anchor="_Toc213658266" w:history="1">
            <w:r w:rsidR="00366A47" w:rsidRPr="00A41D67">
              <w:rPr>
                <w:rStyle w:val="Hyperlink"/>
                <w:rFonts w:ascii="Whitney Book" w:hAnsi="Whitney Book"/>
                <w:noProof/>
                <w:lang w:val="en-CA"/>
              </w:rPr>
              <w:t>Article 1: Recognition and Scope</w:t>
            </w:r>
            <w:r w:rsidR="00366A47">
              <w:rPr>
                <w:noProof/>
                <w:webHidden/>
              </w:rPr>
              <w:tab/>
            </w:r>
            <w:r w:rsidR="00366A47">
              <w:rPr>
                <w:noProof/>
                <w:webHidden/>
              </w:rPr>
              <w:fldChar w:fldCharType="begin"/>
            </w:r>
            <w:r w:rsidR="00366A47">
              <w:rPr>
                <w:noProof/>
                <w:webHidden/>
              </w:rPr>
              <w:instrText xml:space="preserve"> PAGEREF _Toc213658266 \h </w:instrText>
            </w:r>
            <w:r w:rsidR="00366A47">
              <w:rPr>
                <w:noProof/>
                <w:webHidden/>
              </w:rPr>
            </w:r>
            <w:r w:rsidR="00366A47">
              <w:rPr>
                <w:noProof/>
                <w:webHidden/>
              </w:rPr>
              <w:fldChar w:fldCharType="separate"/>
            </w:r>
            <w:r w:rsidR="00366A47">
              <w:rPr>
                <w:noProof/>
                <w:webHidden/>
              </w:rPr>
              <w:t>4</w:t>
            </w:r>
            <w:r w:rsidR="00366A47">
              <w:rPr>
                <w:noProof/>
                <w:webHidden/>
              </w:rPr>
              <w:fldChar w:fldCharType="end"/>
            </w:r>
          </w:hyperlink>
        </w:p>
        <w:p w14:paraId="3C1E10D4" w14:textId="476FEB51"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67" w:history="1">
            <w:r w:rsidR="00366A47" w:rsidRPr="00A41D67">
              <w:rPr>
                <w:rStyle w:val="Hyperlink"/>
                <w:rFonts w:ascii="Whitney Book" w:hAnsi="Whitney Book"/>
                <w:noProof/>
                <w:lang w:val="en-CA"/>
              </w:rPr>
              <w:t>Article 2: Management Rights</w:t>
            </w:r>
            <w:r w:rsidR="00366A47">
              <w:rPr>
                <w:noProof/>
                <w:webHidden/>
              </w:rPr>
              <w:tab/>
            </w:r>
            <w:r w:rsidR="00366A47">
              <w:rPr>
                <w:noProof/>
                <w:webHidden/>
              </w:rPr>
              <w:fldChar w:fldCharType="begin"/>
            </w:r>
            <w:r w:rsidR="00366A47">
              <w:rPr>
                <w:noProof/>
                <w:webHidden/>
              </w:rPr>
              <w:instrText xml:space="preserve"> PAGEREF _Toc213658267 \h </w:instrText>
            </w:r>
            <w:r w:rsidR="00366A47">
              <w:rPr>
                <w:noProof/>
                <w:webHidden/>
              </w:rPr>
            </w:r>
            <w:r w:rsidR="00366A47">
              <w:rPr>
                <w:noProof/>
                <w:webHidden/>
              </w:rPr>
              <w:fldChar w:fldCharType="separate"/>
            </w:r>
            <w:r w:rsidR="00366A47">
              <w:rPr>
                <w:noProof/>
                <w:webHidden/>
              </w:rPr>
              <w:t>6</w:t>
            </w:r>
            <w:r w:rsidR="00366A47">
              <w:rPr>
                <w:noProof/>
                <w:webHidden/>
              </w:rPr>
              <w:fldChar w:fldCharType="end"/>
            </w:r>
          </w:hyperlink>
        </w:p>
        <w:p w14:paraId="68787167" w14:textId="02655E7D"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68" w:history="1">
            <w:r w:rsidR="00366A47" w:rsidRPr="00A41D67">
              <w:rPr>
                <w:rStyle w:val="Hyperlink"/>
                <w:rFonts w:ascii="Whitney Book" w:hAnsi="Whitney Book"/>
                <w:noProof/>
                <w:lang w:val="en-CA"/>
              </w:rPr>
              <w:t>Article 3: Hiring Procedures</w:t>
            </w:r>
            <w:r w:rsidR="00366A47">
              <w:rPr>
                <w:noProof/>
                <w:webHidden/>
              </w:rPr>
              <w:tab/>
            </w:r>
            <w:r w:rsidR="00366A47">
              <w:rPr>
                <w:noProof/>
                <w:webHidden/>
              </w:rPr>
              <w:fldChar w:fldCharType="begin"/>
            </w:r>
            <w:r w:rsidR="00366A47">
              <w:rPr>
                <w:noProof/>
                <w:webHidden/>
              </w:rPr>
              <w:instrText xml:space="preserve"> PAGEREF _Toc213658268 \h </w:instrText>
            </w:r>
            <w:r w:rsidR="00366A47">
              <w:rPr>
                <w:noProof/>
                <w:webHidden/>
              </w:rPr>
            </w:r>
            <w:r w:rsidR="00366A47">
              <w:rPr>
                <w:noProof/>
                <w:webHidden/>
              </w:rPr>
              <w:fldChar w:fldCharType="separate"/>
            </w:r>
            <w:r w:rsidR="00366A47">
              <w:rPr>
                <w:noProof/>
                <w:webHidden/>
              </w:rPr>
              <w:t>7</w:t>
            </w:r>
            <w:r w:rsidR="00366A47">
              <w:rPr>
                <w:noProof/>
                <w:webHidden/>
              </w:rPr>
              <w:fldChar w:fldCharType="end"/>
            </w:r>
          </w:hyperlink>
        </w:p>
        <w:p w14:paraId="6FA36BD5" w14:textId="24C5E124"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69" w:history="1">
            <w:r w:rsidR="00366A47" w:rsidRPr="00A41D67">
              <w:rPr>
                <w:rStyle w:val="Hyperlink"/>
                <w:rFonts w:ascii="Whitney Book" w:hAnsi="Whitney Book"/>
                <w:noProof/>
                <w:lang w:val="en-CA"/>
              </w:rPr>
              <w:t>Article 4: Grievance Procedure</w:t>
            </w:r>
            <w:r w:rsidR="00366A47">
              <w:rPr>
                <w:noProof/>
                <w:webHidden/>
              </w:rPr>
              <w:tab/>
            </w:r>
            <w:r w:rsidR="00366A47">
              <w:rPr>
                <w:noProof/>
                <w:webHidden/>
              </w:rPr>
              <w:fldChar w:fldCharType="begin"/>
            </w:r>
            <w:r w:rsidR="00366A47">
              <w:rPr>
                <w:noProof/>
                <w:webHidden/>
              </w:rPr>
              <w:instrText xml:space="preserve"> PAGEREF _Toc213658269 \h </w:instrText>
            </w:r>
            <w:r w:rsidR="00366A47">
              <w:rPr>
                <w:noProof/>
                <w:webHidden/>
              </w:rPr>
            </w:r>
            <w:r w:rsidR="00366A47">
              <w:rPr>
                <w:noProof/>
                <w:webHidden/>
              </w:rPr>
              <w:fldChar w:fldCharType="separate"/>
            </w:r>
            <w:r w:rsidR="00366A47">
              <w:rPr>
                <w:noProof/>
                <w:webHidden/>
              </w:rPr>
              <w:t>7</w:t>
            </w:r>
            <w:r w:rsidR="00366A47">
              <w:rPr>
                <w:noProof/>
                <w:webHidden/>
              </w:rPr>
              <w:fldChar w:fldCharType="end"/>
            </w:r>
          </w:hyperlink>
        </w:p>
        <w:p w14:paraId="6B6CCE66" w14:textId="3D920600"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0" w:history="1">
            <w:r w:rsidR="00366A47" w:rsidRPr="00A41D67">
              <w:rPr>
                <w:rStyle w:val="Hyperlink"/>
                <w:rFonts w:ascii="Whitney Book" w:hAnsi="Whitney Book"/>
                <w:noProof/>
                <w:lang w:val="en-CA"/>
              </w:rPr>
              <w:t>Article 5: Discipline and Discharge</w:t>
            </w:r>
            <w:r w:rsidR="00366A47">
              <w:rPr>
                <w:noProof/>
                <w:webHidden/>
              </w:rPr>
              <w:tab/>
            </w:r>
            <w:r w:rsidR="00366A47">
              <w:rPr>
                <w:noProof/>
                <w:webHidden/>
              </w:rPr>
              <w:fldChar w:fldCharType="begin"/>
            </w:r>
            <w:r w:rsidR="00366A47">
              <w:rPr>
                <w:noProof/>
                <w:webHidden/>
              </w:rPr>
              <w:instrText xml:space="preserve"> PAGEREF _Toc213658270 \h </w:instrText>
            </w:r>
            <w:r w:rsidR="00366A47">
              <w:rPr>
                <w:noProof/>
                <w:webHidden/>
              </w:rPr>
            </w:r>
            <w:r w:rsidR="00366A47">
              <w:rPr>
                <w:noProof/>
                <w:webHidden/>
              </w:rPr>
              <w:fldChar w:fldCharType="separate"/>
            </w:r>
            <w:r w:rsidR="00366A47">
              <w:rPr>
                <w:noProof/>
                <w:webHidden/>
              </w:rPr>
              <w:t>10</w:t>
            </w:r>
            <w:r w:rsidR="00366A47">
              <w:rPr>
                <w:noProof/>
                <w:webHidden/>
              </w:rPr>
              <w:fldChar w:fldCharType="end"/>
            </w:r>
          </w:hyperlink>
        </w:p>
        <w:p w14:paraId="4837215B" w14:textId="43BEFDA7"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1" w:history="1">
            <w:r w:rsidR="00366A47" w:rsidRPr="00A41D67">
              <w:rPr>
                <w:rStyle w:val="Hyperlink"/>
                <w:rFonts w:ascii="Whitney Book" w:hAnsi="Whitney Book"/>
                <w:noProof/>
                <w:lang w:val="en-CA"/>
              </w:rPr>
              <w:t>Article 6: Management Grievances</w:t>
            </w:r>
            <w:r w:rsidR="00366A47">
              <w:rPr>
                <w:noProof/>
                <w:webHidden/>
              </w:rPr>
              <w:tab/>
            </w:r>
            <w:r w:rsidR="00366A47">
              <w:rPr>
                <w:noProof/>
                <w:webHidden/>
              </w:rPr>
              <w:fldChar w:fldCharType="begin"/>
            </w:r>
            <w:r w:rsidR="00366A47">
              <w:rPr>
                <w:noProof/>
                <w:webHidden/>
              </w:rPr>
              <w:instrText xml:space="preserve"> PAGEREF _Toc213658271 \h </w:instrText>
            </w:r>
            <w:r w:rsidR="00366A47">
              <w:rPr>
                <w:noProof/>
                <w:webHidden/>
              </w:rPr>
            </w:r>
            <w:r w:rsidR="00366A47">
              <w:rPr>
                <w:noProof/>
                <w:webHidden/>
              </w:rPr>
              <w:fldChar w:fldCharType="separate"/>
            </w:r>
            <w:r w:rsidR="00366A47">
              <w:rPr>
                <w:noProof/>
                <w:webHidden/>
              </w:rPr>
              <w:t>11</w:t>
            </w:r>
            <w:r w:rsidR="00366A47">
              <w:rPr>
                <w:noProof/>
                <w:webHidden/>
              </w:rPr>
              <w:fldChar w:fldCharType="end"/>
            </w:r>
          </w:hyperlink>
        </w:p>
        <w:p w14:paraId="0607751B" w14:textId="1C95D0A0"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2" w:history="1">
            <w:r w:rsidR="00366A47" w:rsidRPr="00A41D67">
              <w:rPr>
                <w:rStyle w:val="Hyperlink"/>
                <w:rFonts w:ascii="Whitney Book" w:hAnsi="Whitney Book"/>
                <w:noProof/>
                <w:lang w:val="en-CA"/>
              </w:rPr>
              <w:t>Article 7: Seniority</w:t>
            </w:r>
            <w:r w:rsidR="00366A47">
              <w:rPr>
                <w:noProof/>
                <w:webHidden/>
              </w:rPr>
              <w:tab/>
            </w:r>
            <w:r w:rsidR="00366A47">
              <w:rPr>
                <w:noProof/>
                <w:webHidden/>
              </w:rPr>
              <w:fldChar w:fldCharType="begin"/>
            </w:r>
            <w:r w:rsidR="00366A47">
              <w:rPr>
                <w:noProof/>
                <w:webHidden/>
              </w:rPr>
              <w:instrText xml:space="preserve"> PAGEREF _Toc213658272 \h </w:instrText>
            </w:r>
            <w:r w:rsidR="00366A47">
              <w:rPr>
                <w:noProof/>
                <w:webHidden/>
              </w:rPr>
            </w:r>
            <w:r w:rsidR="00366A47">
              <w:rPr>
                <w:noProof/>
                <w:webHidden/>
              </w:rPr>
              <w:fldChar w:fldCharType="separate"/>
            </w:r>
            <w:r w:rsidR="00366A47">
              <w:rPr>
                <w:noProof/>
                <w:webHidden/>
              </w:rPr>
              <w:t>11</w:t>
            </w:r>
            <w:r w:rsidR="00366A47">
              <w:rPr>
                <w:noProof/>
                <w:webHidden/>
              </w:rPr>
              <w:fldChar w:fldCharType="end"/>
            </w:r>
          </w:hyperlink>
        </w:p>
        <w:p w14:paraId="67244680" w14:textId="25673530"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3" w:history="1">
            <w:r w:rsidR="00366A47" w:rsidRPr="00D52372">
              <w:rPr>
                <w:rStyle w:val="Hyperlink"/>
                <w:rFonts w:ascii="Whitney Book" w:hAnsi="Whitney Book"/>
                <w:noProof/>
                <w:lang w:val="en-CA"/>
              </w:rPr>
              <w:t>Article 8: Vacancies</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_Toc213658273 \h </w:instrText>
            </w:r>
            <w:r w:rsidR="00366A47" w:rsidRPr="00D52372">
              <w:rPr>
                <w:noProof/>
                <w:webHidden/>
              </w:rPr>
            </w:r>
            <w:r w:rsidR="00366A47" w:rsidRPr="00D52372">
              <w:rPr>
                <w:noProof/>
                <w:webHidden/>
              </w:rPr>
              <w:fldChar w:fldCharType="separate"/>
            </w:r>
            <w:r w:rsidR="00366A47" w:rsidRPr="00D52372">
              <w:rPr>
                <w:noProof/>
                <w:webHidden/>
              </w:rPr>
              <w:t>12</w:t>
            </w:r>
            <w:r w:rsidR="00366A47" w:rsidRPr="00D52372">
              <w:rPr>
                <w:noProof/>
                <w:webHidden/>
              </w:rPr>
              <w:fldChar w:fldCharType="end"/>
            </w:r>
          </w:hyperlink>
        </w:p>
        <w:p w14:paraId="75B19774" w14:textId="226B2884"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4" w:history="1">
            <w:r w:rsidR="00366A47" w:rsidRPr="00D52372">
              <w:rPr>
                <w:rStyle w:val="Hyperlink"/>
                <w:rFonts w:ascii="Whitney Book" w:hAnsi="Whitney Book"/>
                <w:noProof/>
                <w:lang w:val="en-CA"/>
              </w:rPr>
              <w:t>Article 9: Bulletin Boards</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_Toc213658274 \h </w:instrText>
            </w:r>
            <w:r w:rsidR="00366A47" w:rsidRPr="00D52372">
              <w:rPr>
                <w:noProof/>
                <w:webHidden/>
              </w:rPr>
            </w:r>
            <w:r w:rsidR="00366A47" w:rsidRPr="00D52372">
              <w:rPr>
                <w:noProof/>
                <w:webHidden/>
              </w:rPr>
              <w:fldChar w:fldCharType="separate"/>
            </w:r>
            <w:r w:rsidR="00366A47" w:rsidRPr="00D52372">
              <w:rPr>
                <w:noProof/>
                <w:webHidden/>
              </w:rPr>
              <w:t>14</w:t>
            </w:r>
            <w:r w:rsidR="00366A47" w:rsidRPr="00D52372">
              <w:rPr>
                <w:noProof/>
                <w:webHidden/>
              </w:rPr>
              <w:fldChar w:fldCharType="end"/>
            </w:r>
          </w:hyperlink>
        </w:p>
        <w:p w14:paraId="390C401E" w14:textId="21A57007"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5" w:history="1">
            <w:r w:rsidR="00366A47" w:rsidRPr="00D52372">
              <w:rPr>
                <w:rStyle w:val="Hyperlink"/>
                <w:rFonts w:ascii="Whitney Book" w:hAnsi="Whitney Book"/>
                <w:noProof/>
                <w:lang w:val="en-CA"/>
              </w:rPr>
              <w:t>Article 10: Meal and Rest Period</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_Toc213658275 \h </w:instrText>
            </w:r>
            <w:r w:rsidR="00366A47" w:rsidRPr="00D52372">
              <w:rPr>
                <w:noProof/>
                <w:webHidden/>
              </w:rPr>
            </w:r>
            <w:r w:rsidR="00366A47" w:rsidRPr="00D52372">
              <w:rPr>
                <w:noProof/>
                <w:webHidden/>
              </w:rPr>
              <w:fldChar w:fldCharType="separate"/>
            </w:r>
            <w:r w:rsidR="00366A47" w:rsidRPr="00D52372">
              <w:rPr>
                <w:noProof/>
                <w:webHidden/>
              </w:rPr>
              <w:t>14</w:t>
            </w:r>
            <w:r w:rsidR="00366A47" w:rsidRPr="00D52372">
              <w:rPr>
                <w:noProof/>
                <w:webHidden/>
              </w:rPr>
              <w:fldChar w:fldCharType="end"/>
            </w:r>
          </w:hyperlink>
        </w:p>
        <w:p w14:paraId="260485DC" w14:textId="50E032F8"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6" w:history="1">
            <w:r w:rsidR="00366A47" w:rsidRPr="00D52372">
              <w:rPr>
                <w:rStyle w:val="Hyperlink"/>
                <w:rFonts w:ascii="Whitney Book" w:hAnsi="Whitney Book"/>
                <w:noProof/>
                <w:lang w:val="en-CA"/>
              </w:rPr>
              <w:t>Article 11: Leaves of Absence</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_Toc213658276 \h </w:instrText>
            </w:r>
            <w:r w:rsidR="00366A47" w:rsidRPr="00D52372">
              <w:rPr>
                <w:noProof/>
                <w:webHidden/>
              </w:rPr>
            </w:r>
            <w:r w:rsidR="00366A47" w:rsidRPr="00D52372">
              <w:rPr>
                <w:noProof/>
                <w:webHidden/>
              </w:rPr>
              <w:fldChar w:fldCharType="separate"/>
            </w:r>
            <w:r w:rsidR="00366A47" w:rsidRPr="00D52372">
              <w:rPr>
                <w:noProof/>
                <w:webHidden/>
              </w:rPr>
              <w:t>15</w:t>
            </w:r>
            <w:r w:rsidR="00366A47" w:rsidRPr="00D52372">
              <w:rPr>
                <w:noProof/>
                <w:webHidden/>
              </w:rPr>
              <w:fldChar w:fldCharType="end"/>
            </w:r>
          </w:hyperlink>
        </w:p>
        <w:p w14:paraId="168FFCED" w14:textId="7B12C158"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7" w:history="1">
            <w:r w:rsidR="00366A47" w:rsidRPr="00D52372">
              <w:rPr>
                <w:rStyle w:val="Hyperlink"/>
                <w:rFonts w:ascii="Whitney Book" w:hAnsi="Whitney Book"/>
                <w:noProof/>
                <w:lang w:val="en-CA"/>
              </w:rPr>
              <w:t>Article 12: Bereavement Leave</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_Toc213658277 \h </w:instrText>
            </w:r>
            <w:r w:rsidR="00366A47" w:rsidRPr="00D52372">
              <w:rPr>
                <w:noProof/>
                <w:webHidden/>
              </w:rPr>
            </w:r>
            <w:r w:rsidR="00366A47" w:rsidRPr="00D52372">
              <w:rPr>
                <w:noProof/>
                <w:webHidden/>
              </w:rPr>
              <w:fldChar w:fldCharType="separate"/>
            </w:r>
            <w:r w:rsidR="00366A47" w:rsidRPr="00D52372">
              <w:rPr>
                <w:noProof/>
                <w:webHidden/>
              </w:rPr>
              <w:t>15</w:t>
            </w:r>
            <w:r w:rsidR="00366A47" w:rsidRPr="00D52372">
              <w:rPr>
                <w:noProof/>
                <w:webHidden/>
              </w:rPr>
              <w:fldChar w:fldCharType="end"/>
            </w:r>
          </w:hyperlink>
        </w:p>
        <w:p w14:paraId="2CE6C5D3" w14:textId="1E33676F"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8" w:history="1">
            <w:r w:rsidR="00366A47" w:rsidRPr="00D52372">
              <w:rPr>
                <w:rStyle w:val="Hyperlink"/>
                <w:rFonts w:ascii="Whitney Book" w:hAnsi="Whitney Book"/>
                <w:noProof/>
                <w:lang w:val="en-CA"/>
              </w:rPr>
              <w:t>Article 14: Vacations with Pay</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_Toc213658278 \h </w:instrText>
            </w:r>
            <w:r w:rsidR="00366A47" w:rsidRPr="00D52372">
              <w:rPr>
                <w:noProof/>
                <w:webHidden/>
              </w:rPr>
            </w:r>
            <w:r w:rsidR="00366A47" w:rsidRPr="00D52372">
              <w:rPr>
                <w:noProof/>
                <w:webHidden/>
              </w:rPr>
              <w:fldChar w:fldCharType="separate"/>
            </w:r>
            <w:r w:rsidR="00366A47" w:rsidRPr="00D52372">
              <w:rPr>
                <w:noProof/>
                <w:webHidden/>
              </w:rPr>
              <w:t>16</w:t>
            </w:r>
            <w:r w:rsidR="00366A47" w:rsidRPr="00D52372">
              <w:rPr>
                <w:noProof/>
                <w:webHidden/>
              </w:rPr>
              <w:fldChar w:fldCharType="end"/>
            </w:r>
          </w:hyperlink>
        </w:p>
        <w:p w14:paraId="2C3FEC32" w14:textId="78FE9CDF"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79" w:history="1">
            <w:r w:rsidR="00366A47" w:rsidRPr="00D52372">
              <w:rPr>
                <w:rStyle w:val="Hyperlink"/>
                <w:rFonts w:ascii="Whitney Book" w:hAnsi="Whitney Book"/>
                <w:noProof/>
                <w:lang w:val="en-CA"/>
              </w:rPr>
              <w:t>Article 15: Hours of Work – Scheduling</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_Toc213658279 \h </w:instrText>
            </w:r>
            <w:r w:rsidR="00366A47" w:rsidRPr="00D52372">
              <w:rPr>
                <w:noProof/>
                <w:webHidden/>
              </w:rPr>
            </w:r>
            <w:r w:rsidR="00366A47" w:rsidRPr="00D52372">
              <w:rPr>
                <w:noProof/>
                <w:webHidden/>
              </w:rPr>
              <w:fldChar w:fldCharType="separate"/>
            </w:r>
            <w:r w:rsidR="00366A47" w:rsidRPr="00D52372">
              <w:rPr>
                <w:noProof/>
                <w:webHidden/>
              </w:rPr>
              <w:t>17</w:t>
            </w:r>
            <w:r w:rsidR="00366A47" w:rsidRPr="00D52372">
              <w:rPr>
                <w:noProof/>
                <w:webHidden/>
              </w:rPr>
              <w:fldChar w:fldCharType="end"/>
            </w:r>
          </w:hyperlink>
        </w:p>
        <w:p w14:paraId="2B550B03" w14:textId="180B5AE6"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0" w:history="1">
            <w:r w:rsidR="00366A47" w:rsidRPr="00D52372">
              <w:rPr>
                <w:rStyle w:val="Hyperlink"/>
                <w:rFonts w:ascii="Whitney Book" w:hAnsi="Whitney Book"/>
                <w:noProof/>
                <w:lang w:val="en-CA"/>
              </w:rPr>
              <w:t>Article 16: Hours of Work – Overtime</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_Toc213658280 \h </w:instrText>
            </w:r>
            <w:r w:rsidR="00366A47" w:rsidRPr="00D52372">
              <w:rPr>
                <w:noProof/>
                <w:webHidden/>
              </w:rPr>
            </w:r>
            <w:r w:rsidR="00366A47" w:rsidRPr="00D52372">
              <w:rPr>
                <w:noProof/>
                <w:webHidden/>
              </w:rPr>
              <w:fldChar w:fldCharType="separate"/>
            </w:r>
            <w:r w:rsidR="00366A47" w:rsidRPr="00D52372">
              <w:rPr>
                <w:noProof/>
                <w:webHidden/>
              </w:rPr>
              <w:t>19</w:t>
            </w:r>
            <w:r w:rsidR="00366A47" w:rsidRPr="00D52372">
              <w:rPr>
                <w:noProof/>
                <w:webHidden/>
              </w:rPr>
              <w:fldChar w:fldCharType="end"/>
            </w:r>
          </w:hyperlink>
        </w:p>
        <w:p w14:paraId="78944B8D" w14:textId="7518A0B1"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1" w:history="1">
            <w:r w:rsidR="00366A47" w:rsidRPr="00D52372">
              <w:rPr>
                <w:rStyle w:val="Hyperlink"/>
                <w:rFonts w:ascii="Whitney Book" w:hAnsi="Whitney Book"/>
                <w:noProof/>
                <w:lang w:val="en-CA"/>
              </w:rPr>
              <w:t>Article 17: Layoffs</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_Toc213658281 \h </w:instrText>
            </w:r>
            <w:r w:rsidR="00366A47" w:rsidRPr="00D52372">
              <w:rPr>
                <w:noProof/>
                <w:webHidden/>
              </w:rPr>
            </w:r>
            <w:r w:rsidR="00366A47" w:rsidRPr="00D52372">
              <w:rPr>
                <w:noProof/>
                <w:webHidden/>
              </w:rPr>
              <w:fldChar w:fldCharType="separate"/>
            </w:r>
            <w:r w:rsidR="00366A47" w:rsidRPr="00D52372">
              <w:rPr>
                <w:noProof/>
                <w:webHidden/>
              </w:rPr>
              <w:t>20</w:t>
            </w:r>
            <w:r w:rsidR="00366A47" w:rsidRPr="00D52372">
              <w:rPr>
                <w:noProof/>
                <w:webHidden/>
              </w:rPr>
              <w:fldChar w:fldCharType="end"/>
            </w:r>
          </w:hyperlink>
        </w:p>
        <w:p w14:paraId="6C235BC7" w14:textId="1E6CBA80"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2" w:history="1">
            <w:r w:rsidR="00366A47" w:rsidRPr="00D52372">
              <w:rPr>
                <w:rStyle w:val="Hyperlink"/>
                <w:rFonts w:ascii="Whitney Book" w:hAnsi="Whitney Book"/>
                <w:noProof/>
                <w:lang w:val="en-CA"/>
              </w:rPr>
              <w:t>Article 18: Termination of Employment</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_Toc213658282 \h </w:instrText>
            </w:r>
            <w:r w:rsidR="00366A47" w:rsidRPr="00D52372">
              <w:rPr>
                <w:noProof/>
                <w:webHidden/>
              </w:rPr>
            </w:r>
            <w:r w:rsidR="00366A47" w:rsidRPr="00D52372">
              <w:rPr>
                <w:noProof/>
                <w:webHidden/>
              </w:rPr>
              <w:fldChar w:fldCharType="separate"/>
            </w:r>
            <w:r w:rsidR="00366A47" w:rsidRPr="00D52372">
              <w:rPr>
                <w:noProof/>
                <w:webHidden/>
              </w:rPr>
              <w:t>20</w:t>
            </w:r>
            <w:r w:rsidR="00366A47" w:rsidRPr="00D52372">
              <w:rPr>
                <w:noProof/>
                <w:webHidden/>
              </w:rPr>
              <w:fldChar w:fldCharType="end"/>
            </w:r>
          </w:hyperlink>
        </w:p>
        <w:p w14:paraId="2384CF5D" w14:textId="179FFD36"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3" w:history="1">
            <w:r w:rsidR="00366A47" w:rsidRPr="00D52372">
              <w:rPr>
                <w:rStyle w:val="Hyperlink"/>
                <w:rFonts w:ascii="Whitney Book" w:hAnsi="Whitney Book"/>
                <w:noProof/>
                <w:lang w:val="en-CA"/>
              </w:rPr>
              <w:t>Article 19: Benefits Article</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_Toc213658283 \h </w:instrText>
            </w:r>
            <w:r w:rsidR="00366A47" w:rsidRPr="00D52372">
              <w:rPr>
                <w:noProof/>
                <w:webHidden/>
              </w:rPr>
            </w:r>
            <w:r w:rsidR="00366A47" w:rsidRPr="00D52372">
              <w:rPr>
                <w:noProof/>
                <w:webHidden/>
              </w:rPr>
              <w:fldChar w:fldCharType="separate"/>
            </w:r>
            <w:r w:rsidR="00366A47" w:rsidRPr="00D52372">
              <w:rPr>
                <w:noProof/>
                <w:webHidden/>
              </w:rPr>
              <w:t>21</w:t>
            </w:r>
            <w:r w:rsidR="00366A47" w:rsidRPr="00D52372">
              <w:rPr>
                <w:noProof/>
                <w:webHidden/>
              </w:rPr>
              <w:fldChar w:fldCharType="end"/>
            </w:r>
          </w:hyperlink>
        </w:p>
        <w:p w14:paraId="3913F62E" w14:textId="7E8241E6"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4" w:history="1">
            <w:r w:rsidR="00366A47" w:rsidRPr="00D52372">
              <w:rPr>
                <w:rStyle w:val="Hyperlink"/>
                <w:rFonts w:ascii="Whitney Book" w:hAnsi="Whitney Book"/>
                <w:noProof/>
                <w:lang w:val="en-CA"/>
              </w:rPr>
              <w:t>Article 20: Cash Deposits</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_Toc213658284 \h </w:instrText>
            </w:r>
            <w:r w:rsidR="00366A47" w:rsidRPr="00D52372">
              <w:rPr>
                <w:noProof/>
                <w:webHidden/>
              </w:rPr>
            </w:r>
            <w:r w:rsidR="00366A47" w:rsidRPr="00D52372">
              <w:rPr>
                <w:noProof/>
                <w:webHidden/>
              </w:rPr>
              <w:fldChar w:fldCharType="separate"/>
            </w:r>
            <w:r w:rsidR="00366A47" w:rsidRPr="00D52372">
              <w:rPr>
                <w:noProof/>
                <w:webHidden/>
              </w:rPr>
              <w:t>22</w:t>
            </w:r>
            <w:r w:rsidR="00366A47" w:rsidRPr="00D52372">
              <w:rPr>
                <w:noProof/>
                <w:webHidden/>
              </w:rPr>
              <w:fldChar w:fldCharType="end"/>
            </w:r>
          </w:hyperlink>
        </w:p>
        <w:p w14:paraId="4DD822EB" w14:textId="3D70A648"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5" w:history="1">
            <w:r w:rsidR="00366A47" w:rsidRPr="00D52372">
              <w:rPr>
                <w:rStyle w:val="Hyperlink"/>
                <w:rFonts w:ascii="Whitney Book" w:hAnsi="Whitney Book"/>
                <w:noProof/>
                <w:lang w:val="en-CA"/>
              </w:rPr>
              <w:t>Article 21: Uniforms &amp; Dress Code</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_Toc213658285 \h </w:instrText>
            </w:r>
            <w:r w:rsidR="00366A47" w:rsidRPr="00D52372">
              <w:rPr>
                <w:noProof/>
                <w:webHidden/>
              </w:rPr>
            </w:r>
            <w:r w:rsidR="00366A47" w:rsidRPr="00D52372">
              <w:rPr>
                <w:noProof/>
                <w:webHidden/>
              </w:rPr>
              <w:fldChar w:fldCharType="separate"/>
            </w:r>
            <w:r w:rsidR="00366A47" w:rsidRPr="00D52372">
              <w:rPr>
                <w:noProof/>
                <w:webHidden/>
              </w:rPr>
              <w:t>22</w:t>
            </w:r>
            <w:r w:rsidR="00366A47" w:rsidRPr="00D52372">
              <w:rPr>
                <w:noProof/>
                <w:webHidden/>
              </w:rPr>
              <w:fldChar w:fldCharType="end"/>
            </w:r>
          </w:hyperlink>
        </w:p>
        <w:p w14:paraId="77C073E6" w14:textId="5CE83C26" w:rsidR="00366A47" w:rsidRPr="00D52372"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6" w:history="1">
            <w:r w:rsidR="00366A47" w:rsidRPr="00D52372">
              <w:rPr>
                <w:rStyle w:val="Hyperlink"/>
                <w:rFonts w:ascii="Whitney Book" w:hAnsi="Whitney Book"/>
                <w:noProof/>
                <w:lang w:val="en-CA"/>
              </w:rPr>
              <w:t>Article 22: Banquet Gratuities</w:t>
            </w:r>
            <w:r w:rsidR="00366A47" w:rsidRPr="00D52372">
              <w:rPr>
                <w:noProof/>
                <w:webHidden/>
              </w:rPr>
              <w:tab/>
            </w:r>
            <w:r w:rsidR="00366A47" w:rsidRPr="00D52372">
              <w:rPr>
                <w:noProof/>
                <w:webHidden/>
              </w:rPr>
              <w:fldChar w:fldCharType="begin"/>
            </w:r>
            <w:r w:rsidR="00366A47" w:rsidRPr="00D52372">
              <w:rPr>
                <w:noProof/>
                <w:webHidden/>
              </w:rPr>
              <w:instrText xml:space="preserve"> PAGEREF _Toc213658286 \h </w:instrText>
            </w:r>
            <w:r w:rsidR="00366A47" w:rsidRPr="00D52372">
              <w:rPr>
                <w:noProof/>
                <w:webHidden/>
              </w:rPr>
            </w:r>
            <w:r w:rsidR="00366A47" w:rsidRPr="00D52372">
              <w:rPr>
                <w:noProof/>
                <w:webHidden/>
              </w:rPr>
              <w:fldChar w:fldCharType="separate"/>
            </w:r>
            <w:r w:rsidR="00366A47" w:rsidRPr="00D52372">
              <w:rPr>
                <w:noProof/>
                <w:webHidden/>
              </w:rPr>
              <w:t>22</w:t>
            </w:r>
            <w:r w:rsidR="00366A47" w:rsidRPr="00D52372">
              <w:rPr>
                <w:noProof/>
                <w:webHidden/>
              </w:rPr>
              <w:fldChar w:fldCharType="end"/>
            </w:r>
          </w:hyperlink>
        </w:p>
        <w:p w14:paraId="2D2B394A" w14:textId="5EB0F0B2"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7" w:history="1">
            <w:r w:rsidR="00366A47" w:rsidRPr="00A41D67">
              <w:rPr>
                <w:rStyle w:val="Hyperlink"/>
                <w:rFonts w:ascii="Whitney Book" w:hAnsi="Whitney Book"/>
                <w:noProof/>
                <w:lang w:val="en-CA"/>
              </w:rPr>
              <w:t>Article 23: Job Classifications</w:t>
            </w:r>
            <w:r w:rsidR="00366A47">
              <w:rPr>
                <w:noProof/>
                <w:webHidden/>
              </w:rPr>
              <w:tab/>
            </w:r>
            <w:r w:rsidR="00366A47">
              <w:rPr>
                <w:noProof/>
                <w:webHidden/>
              </w:rPr>
              <w:fldChar w:fldCharType="begin"/>
            </w:r>
            <w:r w:rsidR="00366A47">
              <w:rPr>
                <w:noProof/>
                <w:webHidden/>
              </w:rPr>
              <w:instrText xml:space="preserve"> PAGEREF _Toc213658287 \h </w:instrText>
            </w:r>
            <w:r w:rsidR="00366A47">
              <w:rPr>
                <w:noProof/>
                <w:webHidden/>
              </w:rPr>
            </w:r>
            <w:r w:rsidR="00366A47">
              <w:rPr>
                <w:noProof/>
                <w:webHidden/>
              </w:rPr>
              <w:fldChar w:fldCharType="separate"/>
            </w:r>
            <w:r w:rsidR="00366A47">
              <w:rPr>
                <w:noProof/>
                <w:webHidden/>
              </w:rPr>
              <w:t>23</w:t>
            </w:r>
            <w:r w:rsidR="00366A47">
              <w:rPr>
                <w:noProof/>
                <w:webHidden/>
              </w:rPr>
              <w:fldChar w:fldCharType="end"/>
            </w:r>
          </w:hyperlink>
        </w:p>
        <w:p w14:paraId="6E4193BD" w14:textId="2956FB75"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8" w:history="1">
            <w:r w:rsidR="00366A47" w:rsidRPr="00A41D67">
              <w:rPr>
                <w:rStyle w:val="Hyperlink"/>
                <w:rFonts w:ascii="Whitney Book" w:hAnsi="Whitney Book"/>
                <w:noProof/>
                <w:lang w:val="en-CA"/>
              </w:rPr>
              <w:t>Article 24: Wage Rates</w:t>
            </w:r>
            <w:r w:rsidR="00366A47">
              <w:rPr>
                <w:noProof/>
                <w:webHidden/>
              </w:rPr>
              <w:tab/>
            </w:r>
            <w:r w:rsidR="00366A47">
              <w:rPr>
                <w:noProof/>
                <w:webHidden/>
              </w:rPr>
              <w:fldChar w:fldCharType="begin"/>
            </w:r>
            <w:r w:rsidR="00366A47">
              <w:rPr>
                <w:noProof/>
                <w:webHidden/>
              </w:rPr>
              <w:instrText xml:space="preserve"> PAGEREF _Toc213658288 \h </w:instrText>
            </w:r>
            <w:r w:rsidR="00366A47">
              <w:rPr>
                <w:noProof/>
                <w:webHidden/>
              </w:rPr>
            </w:r>
            <w:r w:rsidR="00366A47">
              <w:rPr>
                <w:noProof/>
                <w:webHidden/>
              </w:rPr>
              <w:fldChar w:fldCharType="separate"/>
            </w:r>
            <w:r w:rsidR="00366A47">
              <w:rPr>
                <w:noProof/>
                <w:webHidden/>
              </w:rPr>
              <w:t>24</w:t>
            </w:r>
            <w:r w:rsidR="00366A47">
              <w:rPr>
                <w:noProof/>
                <w:webHidden/>
              </w:rPr>
              <w:fldChar w:fldCharType="end"/>
            </w:r>
          </w:hyperlink>
        </w:p>
        <w:p w14:paraId="64CD9AEA" w14:textId="1DA8E553"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89" w:history="1">
            <w:r w:rsidR="00366A47" w:rsidRPr="00A41D67">
              <w:rPr>
                <w:rStyle w:val="Hyperlink"/>
                <w:rFonts w:ascii="Whitney Book" w:hAnsi="Whitney Book"/>
                <w:noProof/>
                <w:lang w:val="en-CA"/>
              </w:rPr>
              <w:t>Article 25: Jury Duty</w:t>
            </w:r>
            <w:r w:rsidR="00366A47">
              <w:rPr>
                <w:noProof/>
                <w:webHidden/>
              </w:rPr>
              <w:tab/>
            </w:r>
            <w:r w:rsidR="00366A47">
              <w:rPr>
                <w:noProof/>
                <w:webHidden/>
              </w:rPr>
              <w:fldChar w:fldCharType="begin"/>
            </w:r>
            <w:r w:rsidR="00366A47">
              <w:rPr>
                <w:noProof/>
                <w:webHidden/>
              </w:rPr>
              <w:instrText xml:space="preserve"> PAGEREF _Toc213658289 \h </w:instrText>
            </w:r>
            <w:r w:rsidR="00366A47">
              <w:rPr>
                <w:noProof/>
                <w:webHidden/>
              </w:rPr>
            </w:r>
            <w:r w:rsidR="00366A47">
              <w:rPr>
                <w:noProof/>
                <w:webHidden/>
              </w:rPr>
              <w:fldChar w:fldCharType="separate"/>
            </w:r>
            <w:r w:rsidR="00366A47">
              <w:rPr>
                <w:noProof/>
                <w:webHidden/>
              </w:rPr>
              <w:t>26</w:t>
            </w:r>
            <w:r w:rsidR="00366A47">
              <w:rPr>
                <w:noProof/>
                <w:webHidden/>
              </w:rPr>
              <w:fldChar w:fldCharType="end"/>
            </w:r>
          </w:hyperlink>
        </w:p>
        <w:p w14:paraId="3EBCFA85" w14:textId="1FD09B33"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90" w:history="1">
            <w:r w:rsidR="00366A47" w:rsidRPr="00A41D67">
              <w:rPr>
                <w:rStyle w:val="Hyperlink"/>
                <w:rFonts w:ascii="Whitney Book" w:hAnsi="Whitney Book"/>
                <w:noProof/>
                <w:lang w:val="en-CA"/>
              </w:rPr>
              <w:t>Article 26: Appendices</w:t>
            </w:r>
            <w:r w:rsidR="00366A47">
              <w:rPr>
                <w:noProof/>
                <w:webHidden/>
              </w:rPr>
              <w:tab/>
            </w:r>
            <w:r w:rsidR="00366A47">
              <w:rPr>
                <w:noProof/>
                <w:webHidden/>
              </w:rPr>
              <w:fldChar w:fldCharType="begin"/>
            </w:r>
            <w:r w:rsidR="00366A47">
              <w:rPr>
                <w:noProof/>
                <w:webHidden/>
              </w:rPr>
              <w:instrText xml:space="preserve"> PAGEREF _Toc213658290 \h </w:instrText>
            </w:r>
            <w:r w:rsidR="00366A47">
              <w:rPr>
                <w:noProof/>
                <w:webHidden/>
              </w:rPr>
            </w:r>
            <w:r w:rsidR="00366A47">
              <w:rPr>
                <w:noProof/>
                <w:webHidden/>
              </w:rPr>
              <w:fldChar w:fldCharType="separate"/>
            </w:r>
            <w:r w:rsidR="00366A47">
              <w:rPr>
                <w:noProof/>
                <w:webHidden/>
              </w:rPr>
              <w:t>26</w:t>
            </w:r>
            <w:r w:rsidR="00366A47">
              <w:rPr>
                <w:noProof/>
                <w:webHidden/>
              </w:rPr>
              <w:fldChar w:fldCharType="end"/>
            </w:r>
          </w:hyperlink>
        </w:p>
        <w:p w14:paraId="72E38F4A" w14:textId="1AD09E06"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91" w:history="1">
            <w:r w:rsidR="00366A47" w:rsidRPr="00A41D67">
              <w:rPr>
                <w:rStyle w:val="Hyperlink"/>
                <w:rFonts w:ascii="Whitney Book" w:hAnsi="Whitney Book"/>
                <w:noProof/>
                <w:lang w:val="en-CA"/>
              </w:rPr>
              <w:t>Article 27: Workplace Safety &amp; Health</w:t>
            </w:r>
            <w:r w:rsidR="00366A47">
              <w:rPr>
                <w:noProof/>
                <w:webHidden/>
              </w:rPr>
              <w:tab/>
            </w:r>
            <w:r w:rsidR="00366A47">
              <w:rPr>
                <w:noProof/>
                <w:webHidden/>
              </w:rPr>
              <w:fldChar w:fldCharType="begin"/>
            </w:r>
            <w:r w:rsidR="00366A47">
              <w:rPr>
                <w:noProof/>
                <w:webHidden/>
              </w:rPr>
              <w:instrText xml:space="preserve"> PAGEREF _Toc213658291 \h </w:instrText>
            </w:r>
            <w:r w:rsidR="00366A47">
              <w:rPr>
                <w:noProof/>
                <w:webHidden/>
              </w:rPr>
            </w:r>
            <w:r w:rsidR="00366A47">
              <w:rPr>
                <w:noProof/>
                <w:webHidden/>
              </w:rPr>
              <w:fldChar w:fldCharType="separate"/>
            </w:r>
            <w:r w:rsidR="00366A47">
              <w:rPr>
                <w:noProof/>
                <w:webHidden/>
              </w:rPr>
              <w:t>26</w:t>
            </w:r>
            <w:r w:rsidR="00366A47">
              <w:rPr>
                <w:noProof/>
                <w:webHidden/>
              </w:rPr>
              <w:fldChar w:fldCharType="end"/>
            </w:r>
          </w:hyperlink>
        </w:p>
        <w:p w14:paraId="1EFCF4F5" w14:textId="4FCD3887"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92" w:history="1">
            <w:r w:rsidR="00366A47" w:rsidRPr="00A41D67">
              <w:rPr>
                <w:rStyle w:val="Hyperlink"/>
                <w:rFonts w:ascii="Whitney Book" w:hAnsi="Whitney Book"/>
                <w:noProof/>
                <w:lang w:val="en-CA"/>
              </w:rPr>
              <w:t>Article 28: Miscellaneous</w:t>
            </w:r>
            <w:r w:rsidR="00366A47">
              <w:rPr>
                <w:noProof/>
                <w:webHidden/>
              </w:rPr>
              <w:tab/>
            </w:r>
            <w:r w:rsidR="00366A47">
              <w:rPr>
                <w:noProof/>
                <w:webHidden/>
              </w:rPr>
              <w:fldChar w:fldCharType="begin"/>
            </w:r>
            <w:r w:rsidR="00366A47">
              <w:rPr>
                <w:noProof/>
                <w:webHidden/>
              </w:rPr>
              <w:instrText xml:space="preserve"> PAGEREF _Toc213658292 \h </w:instrText>
            </w:r>
            <w:r w:rsidR="00366A47">
              <w:rPr>
                <w:noProof/>
                <w:webHidden/>
              </w:rPr>
            </w:r>
            <w:r w:rsidR="00366A47">
              <w:rPr>
                <w:noProof/>
                <w:webHidden/>
              </w:rPr>
              <w:fldChar w:fldCharType="separate"/>
            </w:r>
            <w:r w:rsidR="00366A47">
              <w:rPr>
                <w:noProof/>
                <w:webHidden/>
              </w:rPr>
              <w:t>26</w:t>
            </w:r>
            <w:r w:rsidR="00366A47">
              <w:rPr>
                <w:noProof/>
                <w:webHidden/>
              </w:rPr>
              <w:fldChar w:fldCharType="end"/>
            </w:r>
          </w:hyperlink>
        </w:p>
        <w:p w14:paraId="694E2435" w14:textId="12C51B06" w:rsidR="00366A47" w:rsidRDefault="00056ED8">
          <w:pPr>
            <w:pStyle w:val="TOC1"/>
            <w:tabs>
              <w:tab w:val="right" w:leader="dot" w:pos="9350"/>
            </w:tabs>
            <w:rPr>
              <w:rFonts w:eastAsiaTheme="minorEastAsia"/>
              <w:noProof/>
              <w:kern w:val="2"/>
              <w:sz w:val="24"/>
              <w:szCs w:val="24"/>
              <w:lang w:val="en-CA" w:eastAsia="en-CA"/>
              <w14:ligatures w14:val="standardContextual"/>
            </w:rPr>
          </w:pPr>
          <w:hyperlink w:anchor="_Toc213658293" w:history="1">
            <w:r w:rsidR="00366A47" w:rsidRPr="00A41D67">
              <w:rPr>
                <w:rStyle w:val="Hyperlink"/>
                <w:rFonts w:ascii="Whitney Book" w:hAnsi="Whitney Book"/>
                <w:noProof/>
                <w:lang w:val="en-CA"/>
              </w:rPr>
              <w:t>Article 29: Duration of Agreement</w:t>
            </w:r>
            <w:r w:rsidR="00366A47">
              <w:rPr>
                <w:noProof/>
                <w:webHidden/>
              </w:rPr>
              <w:tab/>
            </w:r>
            <w:r w:rsidR="00366A47">
              <w:rPr>
                <w:noProof/>
                <w:webHidden/>
              </w:rPr>
              <w:fldChar w:fldCharType="begin"/>
            </w:r>
            <w:r w:rsidR="00366A47">
              <w:rPr>
                <w:noProof/>
                <w:webHidden/>
              </w:rPr>
              <w:instrText xml:space="preserve"> PAGEREF _Toc213658293 \h </w:instrText>
            </w:r>
            <w:r w:rsidR="00366A47">
              <w:rPr>
                <w:noProof/>
                <w:webHidden/>
              </w:rPr>
            </w:r>
            <w:r w:rsidR="00366A47">
              <w:rPr>
                <w:noProof/>
                <w:webHidden/>
              </w:rPr>
              <w:fldChar w:fldCharType="separate"/>
            </w:r>
            <w:r w:rsidR="00366A47">
              <w:rPr>
                <w:noProof/>
                <w:webHidden/>
              </w:rPr>
              <w:t>27</w:t>
            </w:r>
            <w:r w:rsidR="00366A47">
              <w:rPr>
                <w:noProof/>
                <w:webHidden/>
              </w:rPr>
              <w:fldChar w:fldCharType="end"/>
            </w:r>
          </w:hyperlink>
        </w:p>
        <w:p w14:paraId="29611825" w14:textId="75CFF0D9" w:rsidR="00560440" w:rsidRDefault="00A72DC0" w:rsidP="00560440">
          <w:pPr>
            <w:rPr>
              <w:b/>
              <w:bCs/>
              <w:noProof/>
            </w:rPr>
          </w:pPr>
          <w:r>
            <w:rPr>
              <w:b/>
              <w:bCs/>
              <w:noProof/>
            </w:rPr>
            <w:fldChar w:fldCharType="end"/>
          </w:r>
        </w:p>
      </w:sdtContent>
    </w:sdt>
    <w:p w14:paraId="469F51EF" w14:textId="6F3A4474" w:rsidR="0082023D" w:rsidRPr="00560440" w:rsidRDefault="0082023D" w:rsidP="00560440">
      <w:r w:rsidRPr="00680E1C">
        <w:rPr>
          <w:rFonts w:ascii="Whitney Book" w:hAnsi="Whitney Book"/>
          <w:sz w:val="28"/>
          <w:szCs w:val="28"/>
          <w:lang w:val="en-CA"/>
        </w:rPr>
        <w:lastRenderedPageBreak/>
        <w:br w:type="page"/>
      </w:r>
    </w:p>
    <w:p w14:paraId="05BB32DB" w14:textId="08B41DA9" w:rsidR="00BA5B9F" w:rsidRPr="005D724C" w:rsidRDefault="00BA5B9F" w:rsidP="00F13F20">
      <w:pPr>
        <w:pStyle w:val="Heading1"/>
        <w:rPr>
          <w:rFonts w:ascii="Whitney Book" w:hAnsi="Whitney Book"/>
          <w:color w:val="auto"/>
          <w:sz w:val="24"/>
          <w:szCs w:val="24"/>
          <w:u w:val="single"/>
          <w:lang w:val="en-CA"/>
        </w:rPr>
      </w:pPr>
      <w:bookmarkStart w:id="1" w:name="_Toc67558723"/>
      <w:bookmarkStart w:id="2" w:name="_Toc67565014"/>
      <w:bookmarkStart w:id="3" w:name="_Toc213658266"/>
      <w:r w:rsidRPr="005D724C">
        <w:rPr>
          <w:rFonts w:ascii="Whitney Book" w:hAnsi="Whitney Book"/>
          <w:color w:val="auto"/>
          <w:sz w:val="24"/>
          <w:szCs w:val="24"/>
          <w:u w:val="single"/>
          <w:lang w:val="en-CA"/>
        </w:rPr>
        <w:lastRenderedPageBreak/>
        <w:t>Article 1: Recognition and Scope</w:t>
      </w:r>
      <w:bookmarkEnd w:id="1"/>
      <w:bookmarkEnd w:id="2"/>
      <w:bookmarkEnd w:id="3"/>
      <w:r w:rsidR="00F13F20" w:rsidRPr="005D724C">
        <w:rPr>
          <w:rFonts w:ascii="Whitney Book" w:hAnsi="Whitney Book"/>
          <w:color w:val="auto"/>
          <w:sz w:val="24"/>
          <w:szCs w:val="24"/>
          <w:u w:val="single"/>
          <w:lang w:val="en-CA"/>
        </w:rPr>
        <w:br/>
      </w:r>
    </w:p>
    <w:p w14:paraId="6F7905B4" w14:textId="658657CF" w:rsidR="00201849" w:rsidRPr="00680E1C" w:rsidRDefault="0071122C"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This agreement applies to the entities listed below and their successors and assigns, and Employees within the bargaining units of:</w:t>
      </w:r>
    </w:p>
    <w:p w14:paraId="1A290651" w14:textId="64E8AFDE" w:rsidR="005D6137" w:rsidRPr="00680E1C" w:rsidRDefault="005D6137" w:rsidP="004F3300">
      <w:pPr>
        <w:pStyle w:val="ListParagraph"/>
        <w:numPr>
          <w:ilvl w:val="0"/>
          <w:numId w:val="6"/>
        </w:numPr>
        <w:spacing w:afterLines="160" w:after="384"/>
        <w:contextualSpacing w:val="0"/>
        <w:rPr>
          <w:rFonts w:ascii="Whitney Book" w:hAnsi="Whitney Book"/>
          <w:lang w:val="en-CA"/>
        </w:rPr>
      </w:pPr>
      <w:r w:rsidRPr="00680E1C">
        <w:rPr>
          <w:rFonts w:ascii="Whitney Book" w:hAnsi="Whitney Book"/>
          <w:lang w:val="en-CA"/>
        </w:rPr>
        <w:t>the Canad Inns – Polo Park Ltd. located at 1405 St. Matthew Avenue, Winnipeg, Manitoba, operating as Canad Inns Destination Centre Polo Park;</w:t>
      </w:r>
    </w:p>
    <w:p w14:paraId="32E3FE9C" w14:textId="4A59B535" w:rsidR="005D6137" w:rsidRPr="00680E1C" w:rsidRDefault="005D6137" w:rsidP="004F3300">
      <w:pPr>
        <w:pStyle w:val="ListParagraph"/>
        <w:numPr>
          <w:ilvl w:val="0"/>
          <w:numId w:val="6"/>
        </w:numPr>
        <w:spacing w:afterLines="160" w:after="384"/>
        <w:contextualSpacing w:val="0"/>
        <w:rPr>
          <w:rFonts w:ascii="Whitney Book" w:hAnsi="Whitney Book"/>
          <w:lang w:val="en-CA"/>
        </w:rPr>
      </w:pPr>
      <w:r w:rsidRPr="00680E1C">
        <w:rPr>
          <w:rFonts w:ascii="Whitney Book" w:hAnsi="Whitney Book"/>
          <w:lang w:val="en-CA"/>
        </w:rPr>
        <w:t>the Canad Inns – Club Regent Casino Hotel Ltd. located at 1415 Regent Avenue West, Winnipeg, Manitoba, operating as Canad Inns Destination Centre Club Regent Casino Hotel;</w:t>
      </w:r>
    </w:p>
    <w:p w14:paraId="6FAB6E73" w14:textId="2991C58F" w:rsidR="005D6137" w:rsidRPr="00680E1C" w:rsidRDefault="005D6137" w:rsidP="004F3300">
      <w:pPr>
        <w:pStyle w:val="ListParagraph"/>
        <w:numPr>
          <w:ilvl w:val="0"/>
          <w:numId w:val="6"/>
        </w:numPr>
        <w:spacing w:afterLines="160" w:after="384"/>
        <w:contextualSpacing w:val="0"/>
        <w:rPr>
          <w:rFonts w:ascii="Whitney Book" w:hAnsi="Whitney Book"/>
          <w:lang w:val="en-CA"/>
        </w:rPr>
      </w:pPr>
      <w:r w:rsidRPr="00680E1C">
        <w:rPr>
          <w:rFonts w:ascii="Whitney Book" w:hAnsi="Whitney Book"/>
          <w:lang w:val="en-CA"/>
        </w:rPr>
        <w:t>the Canad Inns – Health Sciences Centre Limited Partnership located at 720 William Avenue, Winnipeg, Manitoba, operating as Canad Inns Destination Centre Health Sciences Centre; and</w:t>
      </w:r>
    </w:p>
    <w:p w14:paraId="76117529" w14:textId="3E929815" w:rsidR="005D6137" w:rsidRPr="00680E1C" w:rsidRDefault="005D6137" w:rsidP="004F3300">
      <w:pPr>
        <w:pStyle w:val="ListParagraph"/>
        <w:numPr>
          <w:ilvl w:val="0"/>
          <w:numId w:val="6"/>
        </w:numPr>
        <w:spacing w:afterLines="160" w:after="384"/>
        <w:contextualSpacing w:val="0"/>
        <w:rPr>
          <w:rFonts w:ascii="Whitney Book" w:hAnsi="Whitney Book"/>
          <w:lang w:val="en-CA"/>
        </w:rPr>
      </w:pPr>
      <w:r w:rsidRPr="00680E1C">
        <w:rPr>
          <w:rFonts w:ascii="Whitney Book" w:hAnsi="Whitney Book"/>
          <w:lang w:val="en-CA"/>
        </w:rPr>
        <w:t>the Canad Inns Metropolitan Entertainment Centre Ltd. located at 281 Donald Street, Winnipeg, Manitoba, operating as The Metropolitan Entertainment Centre by Canad Inns.</w:t>
      </w:r>
    </w:p>
    <w:p w14:paraId="319200F5" w14:textId="4FCB1DE4" w:rsidR="00BA5B9F" w:rsidRPr="00680E1C" w:rsidRDefault="00BA5B9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The Employer shall comply with the provision of The Labour Relations Act with respect to the deduction of Union dues, being section 76(1) which states as follows:</w:t>
      </w:r>
    </w:p>
    <w:p w14:paraId="2127E62B" w14:textId="4FD6AAA3" w:rsidR="00BA5B9F" w:rsidRPr="00680E1C" w:rsidRDefault="00BA5B9F" w:rsidP="00201849">
      <w:pPr>
        <w:pStyle w:val="ListParagraph"/>
        <w:spacing w:afterLines="160" w:after="384"/>
        <w:contextualSpacing w:val="0"/>
        <w:rPr>
          <w:rFonts w:ascii="Whitney Book" w:hAnsi="Whitney Book"/>
          <w:lang w:val="en-CA"/>
        </w:rPr>
      </w:pPr>
      <w:r w:rsidRPr="00680E1C">
        <w:rPr>
          <w:rFonts w:ascii="Whitney Book" w:hAnsi="Whitney Book"/>
          <w:lang w:val="en-CA"/>
        </w:rPr>
        <w:t xml:space="preserve">“Every Collective </w:t>
      </w:r>
      <w:r w:rsidR="003B0D16" w:rsidRPr="00680E1C">
        <w:rPr>
          <w:rFonts w:ascii="Whitney Book" w:hAnsi="Whitney Book"/>
          <w:lang w:val="en-CA"/>
        </w:rPr>
        <w:t>A</w:t>
      </w:r>
      <w:r w:rsidRPr="00680E1C">
        <w:rPr>
          <w:rFonts w:ascii="Whitney Book" w:hAnsi="Whitney Book"/>
          <w:lang w:val="en-CA"/>
        </w:rPr>
        <w:t xml:space="preserve">greement entered in to, revised or renewed, between a </w:t>
      </w:r>
      <w:r w:rsidR="003B0D16" w:rsidRPr="00680E1C">
        <w:rPr>
          <w:rFonts w:ascii="Whitney Book" w:hAnsi="Whitney Book"/>
          <w:lang w:val="en-CA"/>
        </w:rPr>
        <w:t>U</w:t>
      </w:r>
      <w:r w:rsidRPr="00680E1C">
        <w:rPr>
          <w:rFonts w:ascii="Whitney Book" w:hAnsi="Whitney Book"/>
          <w:lang w:val="en-CA"/>
        </w:rPr>
        <w:t>nion and an Employer shall contain a provision requiring the Employer</w:t>
      </w:r>
    </w:p>
    <w:p w14:paraId="01CE2F03" w14:textId="2EA764BC" w:rsidR="00BA5B9F" w:rsidRPr="00680E1C" w:rsidRDefault="00BA5B9F" w:rsidP="004F3300">
      <w:pPr>
        <w:pStyle w:val="ListParagraph"/>
        <w:numPr>
          <w:ilvl w:val="0"/>
          <w:numId w:val="1"/>
        </w:numPr>
        <w:spacing w:afterLines="160" w:after="384"/>
        <w:contextualSpacing w:val="0"/>
        <w:rPr>
          <w:rFonts w:ascii="Whitney Book" w:hAnsi="Whitney Book"/>
          <w:lang w:val="en-CA"/>
        </w:rPr>
      </w:pPr>
      <w:r w:rsidRPr="00680E1C">
        <w:rPr>
          <w:rFonts w:ascii="Whitney Book" w:hAnsi="Whitney Book"/>
          <w:lang w:val="en-CA"/>
        </w:rPr>
        <w:t xml:space="preserve">to deduct from the wages of each employee in the unit affected by the Collective Agreement, whether or not the employee is a member of the </w:t>
      </w:r>
      <w:r w:rsidR="003B0D16" w:rsidRPr="00680E1C">
        <w:rPr>
          <w:rFonts w:ascii="Whitney Book" w:hAnsi="Whitney Book"/>
          <w:lang w:val="en-CA"/>
        </w:rPr>
        <w:t>U</w:t>
      </w:r>
      <w:r w:rsidRPr="00680E1C">
        <w:rPr>
          <w:rFonts w:ascii="Whitney Book" w:hAnsi="Whitney Book"/>
          <w:lang w:val="en-CA"/>
        </w:rPr>
        <w:t xml:space="preserve">nion, the amount of the regular membership dues payable by a member of the </w:t>
      </w:r>
      <w:r w:rsidR="00630E7E" w:rsidRPr="00680E1C">
        <w:rPr>
          <w:rFonts w:ascii="Whitney Book" w:hAnsi="Whitney Book"/>
          <w:lang w:val="en-CA"/>
        </w:rPr>
        <w:t>U</w:t>
      </w:r>
      <w:r w:rsidRPr="00680E1C">
        <w:rPr>
          <w:rFonts w:ascii="Whitney Book" w:hAnsi="Whitney Book"/>
          <w:lang w:val="en-CA"/>
        </w:rPr>
        <w:t xml:space="preserve">nion, except that where the employee is not a member of the </w:t>
      </w:r>
      <w:r w:rsidR="003B0D16" w:rsidRPr="00680E1C">
        <w:rPr>
          <w:rFonts w:ascii="Whitney Book" w:hAnsi="Whitney Book"/>
          <w:lang w:val="en-CA"/>
        </w:rPr>
        <w:t>U</w:t>
      </w:r>
      <w:r w:rsidRPr="00680E1C">
        <w:rPr>
          <w:rFonts w:ascii="Whitney Book" w:hAnsi="Whitney Book"/>
          <w:lang w:val="en-CA"/>
        </w:rPr>
        <w:t xml:space="preserve">nion the amount deducted shall not include any portion of such dues that is payable in respect of pension, superannuation, sickness, insurance or other benefits that are available only to persons who are or have been members of the </w:t>
      </w:r>
      <w:r w:rsidR="003B0D16" w:rsidRPr="00680E1C">
        <w:rPr>
          <w:rFonts w:ascii="Whitney Book" w:hAnsi="Whitney Book"/>
          <w:lang w:val="en-CA"/>
        </w:rPr>
        <w:t>U</w:t>
      </w:r>
      <w:r w:rsidRPr="00680E1C">
        <w:rPr>
          <w:rFonts w:ascii="Whitney Book" w:hAnsi="Whitney Book"/>
          <w:lang w:val="en-CA"/>
        </w:rPr>
        <w:t>nion or in respect of special assessments payable by members of the Unions:</w:t>
      </w:r>
    </w:p>
    <w:p w14:paraId="4488FBD4" w14:textId="77777777" w:rsidR="00BA5B9F" w:rsidRPr="00680E1C" w:rsidRDefault="00BA5B9F" w:rsidP="004F3300">
      <w:pPr>
        <w:pStyle w:val="ListParagraph"/>
        <w:numPr>
          <w:ilvl w:val="0"/>
          <w:numId w:val="1"/>
        </w:numPr>
        <w:spacing w:afterLines="160" w:after="384"/>
        <w:contextualSpacing w:val="0"/>
        <w:rPr>
          <w:rFonts w:ascii="Whitney Book" w:hAnsi="Whitney Book"/>
          <w:lang w:val="en-CA"/>
        </w:rPr>
      </w:pPr>
      <w:r w:rsidRPr="00680E1C">
        <w:rPr>
          <w:rFonts w:ascii="Whitney Book" w:hAnsi="Whitney Book"/>
          <w:lang w:val="en-CA"/>
        </w:rPr>
        <w:t>to remit the amounts deducted under clause (a) to the Union monthly or as may be provided in the Collective Agreement; and</w:t>
      </w:r>
    </w:p>
    <w:p w14:paraId="6F040350" w14:textId="683496C5" w:rsidR="00BA5B9F" w:rsidRPr="00680E1C" w:rsidRDefault="00BA5B9F" w:rsidP="004F3300">
      <w:pPr>
        <w:pStyle w:val="ListParagraph"/>
        <w:numPr>
          <w:ilvl w:val="0"/>
          <w:numId w:val="1"/>
        </w:numPr>
        <w:spacing w:afterLines="160" w:after="384"/>
        <w:contextualSpacing w:val="0"/>
        <w:rPr>
          <w:rFonts w:ascii="Whitney Book" w:hAnsi="Whitney Book"/>
          <w:lang w:val="en-CA"/>
        </w:rPr>
      </w:pPr>
      <w:r w:rsidRPr="00680E1C">
        <w:rPr>
          <w:rFonts w:ascii="Whitney Book" w:hAnsi="Whitney Book"/>
          <w:lang w:val="en-CA"/>
        </w:rPr>
        <w:t>to inform the Union, monthly or as may be provided in the Collective Agreement, of the names of the employees from whose wages deductions have been made under clause (a) and the amounts so deducted from each employee’s wages.”</w:t>
      </w:r>
    </w:p>
    <w:p w14:paraId="0800032F" w14:textId="37069F72" w:rsidR="00BA5B9F" w:rsidRPr="00D52372" w:rsidRDefault="00BA5B9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Employer agrees that all new employees shall, on the first day of employment, </w:t>
      </w:r>
      <w:r w:rsidR="000D3190">
        <w:rPr>
          <w:rFonts w:ascii="Whitney Book" w:hAnsi="Whitney Book"/>
          <w:lang w:val="en-CA"/>
        </w:rPr>
        <w:t xml:space="preserve">or as soon as reasonably practical, </w:t>
      </w:r>
      <w:r w:rsidRPr="00680E1C">
        <w:rPr>
          <w:rFonts w:ascii="Whitney Book" w:hAnsi="Whitney Book"/>
          <w:lang w:val="en-CA"/>
        </w:rPr>
        <w:t xml:space="preserve">sign an application form and card for membership in the Union, which shall </w:t>
      </w:r>
      <w:r w:rsidRPr="00D52372">
        <w:rPr>
          <w:rFonts w:ascii="Whitney Book" w:hAnsi="Whitney Book"/>
          <w:lang w:val="en-CA"/>
        </w:rPr>
        <w:lastRenderedPageBreak/>
        <w:t xml:space="preserve">provide for </w:t>
      </w:r>
      <w:r w:rsidR="003B0D16" w:rsidRPr="00D52372">
        <w:rPr>
          <w:rFonts w:ascii="Whitney Book" w:hAnsi="Whitney Book"/>
          <w:lang w:val="en-CA"/>
        </w:rPr>
        <w:t>E</w:t>
      </w:r>
      <w:r w:rsidRPr="00D52372">
        <w:rPr>
          <w:rFonts w:ascii="Whitney Book" w:hAnsi="Whitney Book"/>
          <w:lang w:val="en-CA"/>
        </w:rPr>
        <w:t>mployer deduction of Union Initiation Fees, Monthly Dues and Assessments. All such application forms and memberships cards are to be supplied by the Local Union Office</w:t>
      </w:r>
      <w:r w:rsidR="00301BC0" w:rsidRPr="00D52372">
        <w:rPr>
          <w:rFonts w:ascii="Whitney Book" w:hAnsi="Whitney Book"/>
          <w:lang w:val="en-CA"/>
        </w:rPr>
        <w:t>.</w:t>
      </w:r>
      <w:r w:rsidR="000B3A26" w:rsidRPr="00D52372">
        <w:rPr>
          <w:rFonts w:cs="Arial"/>
          <w:color w:val="FF0000"/>
        </w:rPr>
        <w:t xml:space="preserve"> </w:t>
      </w:r>
      <w:r w:rsidR="000B3A26" w:rsidRPr="00D52372">
        <w:rPr>
          <w:rFonts w:cs="Arial"/>
        </w:rPr>
        <w:t xml:space="preserve">The Union will pick up all filled out application forms and membership cards from the front desk of each property on a bi-weekly basis. </w:t>
      </w:r>
    </w:p>
    <w:p w14:paraId="0386E3F1" w14:textId="29C5C0F1" w:rsidR="00BA5B9F" w:rsidRPr="00680E1C" w:rsidRDefault="00BA5B9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New employees shall on the first pay period after thirty (30) days of employment, be deducted </w:t>
      </w:r>
      <w:r w:rsidR="00F95FA3" w:rsidRPr="00680E1C">
        <w:rPr>
          <w:rFonts w:ascii="Whitney Book" w:hAnsi="Whitney Book"/>
          <w:lang w:val="en-CA"/>
        </w:rPr>
        <w:t>half of the Union Initiation fee</w:t>
      </w:r>
      <w:r w:rsidRPr="00680E1C">
        <w:rPr>
          <w:rFonts w:ascii="Whitney Book" w:hAnsi="Whitney Book"/>
          <w:lang w:val="en-CA"/>
        </w:rPr>
        <w:t xml:space="preserve"> and on the second pay period </w:t>
      </w:r>
      <w:r w:rsidR="00F95FA3" w:rsidRPr="00680E1C">
        <w:rPr>
          <w:rFonts w:ascii="Whitney Book" w:hAnsi="Whitney Book"/>
          <w:lang w:val="en-CA"/>
        </w:rPr>
        <w:t>the remainder of</w:t>
      </w:r>
      <w:r w:rsidRPr="00680E1C">
        <w:rPr>
          <w:rFonts w:ascii="Whitney Book" w:hAnsi="Whitney Book"/>
          <w:lang w:val="en-CA"/>
        </w:rPr>
        <w:t xml:space="preserve"> the Union’s initiation fee. On the first pay period after sixty (60) days of employment, the employee shall be deducted </w:t>
      </w:r>
      <w:r w:rsidR="00F95FA3" w:rsidRPr="00680E1C">
        <w:rPr>
          <w:rFonts w:ascii="Whitney Book" w:hAnsi="Whitney Book"/>
          <w:lang w:val="en-CA"/>
        </w:rPr>
        <w:t>half the monthly Union dues as set forth by the Union in Article 1.6 and on the second pay period after sixty (60) days of employment the remainder of the monthly Union dues</w:t>
      </w:r>
      <w:r w:rsidRPr="00680E1C">
        <w:rPr>
          <w:rFonts w:ascii="Whitney Book" w:hAnsi="Whitney Book"/>
          <w:lang w:val="en-CA"/>
        </w:rPr>
        <w:t>.</w:t>
      </w:r>
    </w:p>
    <w:p w14:paraId="68E33B10" w14:textId="41120025" w:rsidR="00BA5B9F" w:rsidRPr="00680E1C" w:rsidRDefault="00F95FA3"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All </w:t>
      </w:r>
      <w:r w:rsidR="00BA5B9F" w:rsidRPr="00680E1C">
        <w:rPr>
          <w:rFonts w:ascii="Whitney Book" w:hAnsi="Whitney Book"/>
          <w:lang w:val="en-CA"/>
        </w:rPr>
        <w:t>sums deducted, together with a record of those from whom such deductions have been made, and the amount, shall be forwarded to the Local Union Office not later than the twenty-fifth (25) day of the calendar month in which such deductions are made.</w:t>
      </w:r>
    </w:p>
    <w:p w14:paraId="705DBC96" w14:textId="0DEE5DCF" w:rsidR="00BA5B9F" w:rsidRPr="00680E1C" w:rsidRDefault="00BA5B9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Union agrees to inform the Employer in writing of the amount of dues to be deducted from time to time and undertakes to notify the </w:t>
      </w:r>
      <w:r w:rsidR="003B0D16" w:rsidRPr="00680E1C">
        <w:rPr>
          <w:rFonts w:ascii="Whitney Book" w:hAnsi="Whitney Book"/>
          <w:lang w:val="en-CA"/>
        </w:rPr>
        <w:t>E</w:t>
      </w:r>
      <w:r w:rsidRPr="00680E1C">
        <w:rPr>
          <w:rFonts w:ascii="Whitney Book" w:hAnsi="Whitney Book"/>
          <w:lang w:val="en-CA"/>
        </w:rPr>
        <w:t>mployer in writing of any changes in the amount of dues to be deducted with a minimum amount of notice to be thirty (30) calendar days.</w:t>
      </w:r>
    </w:p>
    <w:p w14:paraId="5718B649" w14:textId="4F2FD3C2" w:rsidR="00BA5B9F" w:rsidRPr="00680E1C" w:rsidRDefault="00BA5B9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w:t>
      </w:r>
      <w:r w:rsidR="003B0D16" w:rsidRPr="00680E1C">
        <w:rPr>
          <w:rFonts w:ascii="Whitney Book" w:hAnsi="Whitney Book"/>
          <w:lang w:val="en-CA"/>
        </w:rPr>
        <w:t>E</w:t>
      </w:r>
      <w:r w:rsidRPr="00680E1C">
        <w:rPr>
          <w:rFonts w:ascii="Whitney Book" w:hAnsi="Whitney Book"/>
          <w:lang w:val="en-CA"/>
        </w:rPr>
        <w:t xml:space="preserve">mployer agrees to recognize up to </w:t>
      </w:r>
      <w:r w:rsidR="00F95FA3" w:rsidRPr="00680E1C">
        <w:rPr>
          <w:rFonts w:ascii="Whitney Book" w:hAnsi="Whitney Book"/>
          <w:lang w:val="en-CA"/>
        </w:rPr>
        <w:t>four (4</w:t>
      </w:r>
      <w:r w:rsidRPr="00680E1C">
        <w:rPr>
          <w:rFonts w:ascii="Whitney Book" w:hAnsi="Whitney Book"/>
          <w:lang w:val="en-CA"/>
        </w:rPr>
        <w:t xml:space="preserve">) Shop Stewards </w:t>
      </w:r>
      <w:r w:rsidR="00F95FA3" w:rsidRPr="00680E1C">
        <w:rPr>
          <w:rFonts w:ascii="Whitney Book" w:hAnsi="Whitney Book"/>
          <w:lang w:val="en-CA"/>
        </w:rPr>
        <w:t xml:space="preserve">per unit </w:t>
      </w:r>
      <w:r w:rsidRPr="00680E1C">
        <w:rPr>
          <w:rFonts w:ascii="Whitney Book" w:hAnsi="Whitney Book"/>
          <w:lang w:val="en-CA"/>
        </w:rPr>
        <w:t xml:space="preserve">in the execution of their duties as specified in Article 4. Such shop stewards shall have minimum of six (6) months of service with </w:t>
      </w:r>
      <w:r w:rsidR="003B0D16" w:rsidRPr="00680E1C">
        <w:rPr>
          <w:rFonts w:ascii="Whitney Book" w:hAnsi="Whitney Book"/>
          <w:lang w:val="en-CA"/>
        </w:rPr>
        <w:t>E</w:t>
      </w:r>
      <w:r w:rsidRPr="00680E1C">
        <w:rPr>
          <w:rFonts w:ascii="Whitney Book" w:hAnsi="Whitney Book"/>
          <w:lang w:val="en-CA"/>
        </w:rPr>
        <w:t xml:space="preserve">mployer and shall be elected / appointed as determined by the </w:t>
      </w:r>
      <w:r w:rsidR="00630E7E" w:rsidRPr="00680E1C">
        <w:rPr>
          <w:rFonts w:ascii="Whitney Book" w:hAnsi="Whitney Book"/>
          <w:lang w:val="en-CA"/>
        </w:rPr>
        <w:t>U</w:t>
      </w:r>
      <w:r w:rsidRPr="00680E1C">
        <w:rPr>
          <w:rFonts w:ascii="Whitney Book" w:hAnsi="Whitney Book"/>
          <w:lang w:val="en-CA"/>
        </w:rPr>
        <w:t>nion.</w:t>
      </w:r>
    </w:p>
    <w:p w14:paraId="6C2D51FC" w14:textId="77777777" w:rsidR="004F3300" w:rsidRDefault="00F95FA3"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w:t>
      </w:r>
      <w:r w:rsidR="00EE78A5" w:rsidRPr="00680E1C">
        <w:rPr>
          <w:rFonts w:ascii="Whitney Book" w:hAnsi="Whitney Book"/>
          <w:lang w:val="en-CA"/>
        </w:rPr>
        <w:t xml:space="preserve">Employer </w:t>
      </w:r>
      <w:r w:rsidRPr="00680E1C">
        <w:rPr>
          <w:rFonts w:ascii="Whitney Book" w:hAnsi="Whitney Book"/>
          <w:lang w:val="en-CA"/>
        </w:rPr>
        <w:t xml:space="preserve">and the Union agree to establish a joint labour/management committee for the purpose of discussing and resolving concerns raised by either labour or management. The committee will meet up to two (2) times per year to discuss and attempt to resolve concerns on a prompt basis. The Union Business Agent or </w:t>
      </w:r>
      <w:r w:rsidR="00EE78A5" w:rsidRPr="00680E1C">
        <w:rPr>
          <w:rFonts w:ascii="Whitney Book" w:hAnsi="Whitney Book"/>
          <w:lang w:val="en-CA"/>
        </w:rPr>
        <w:t>Employer</w:t>
      </w:r>
      <w:r w:rsidRPr="00680E1C">
        <w:rPr>
          <w:rFonts w:ascii="Whitney Book" w:hAnsi="Whitney Book"/>
          <w:lang w:val="en-CA"/>
        </w:rPr>
        <w:t xml:space="preserve"> will request the meeting to the </w:t>
      </w:r>
      <w:r w:rsidR="001B230D" w:rsidRPr="00680E1C">
        <w:rPr>
          <w:rFonts w:ascii="Whitney Book" w:hAnsi="Whitney Book"/>
          <w:lang w:val="en-CA"/>
        </w:rPr>
        <w:t>other</w:t>
      </w:r>
      <w:r w:rsidRPr="00680E1C">
        <w:rPr>
          <w:rFonts w:ascii="Whitney Book" w:hAnsi="Whitney Book"/>
          <w:lang w:val="en-CA"/>
        </w:rPr>
        <w:t xml:space="preserve"> party in writing and the presenting party will present the agenda for the meeting. Terms of reference and scheduling will be managed by </w:t>
      </w:r>
      <w:r w:rsidR="000B3A26" w:rsidRPr="003E1074">
        <w:rPr>
          <w:rFonts w:cs="Arial"/>
          <w:strike/>
        </w:rPr>
        <w:t>the Vice President of</w:t>
      </w:r>
      <w:r w:rsidR="000B3A26" w:rsidRPr="003E1074">
        <w:rPr>
          <w:rFonts w:cs="Arial"/>
        </w:rPr>
        <w:t xml:space="preserve"> </w:t>
      </w:r>
      <w:r w:rsidRPr="00680E1C">
        <w:rPr>
          <w:rFonts w:ascii="Whitney Book" w:hAnsi="Whitney Book"/>
          <w:lang w:val="en-CA"/>
        </w:rPr>
        <w:t>Human Resources or designate and the Union Business Agent.</w:t>
      </w:r>
    </w:p>
    <w:p w14:paraId="5D927F80" w14:textId="77777777" w:rsidR="004F3300" w:rsidRPr="004F3300" w:rsidRDefault="004F3300" w:rsidP="004F3300">
      <w:pPr>
        <w:pStyle w:val="ListParagraph"/>
        <w:numPr>
          <w:ilvl w:val="1"/>
          <w:numId w:val="7"/>
        </w:numPr>
        <w:spacing w:afterLines="160" w:after="384"/>
        <w:contextualSpacing w:val="0"/>
        <w:rPr>
          <w:rFonts w:ascii="Whitney Book" w:hAnsi="Whitney Book"/>
          <w:b/>
          <w:bCs/>
          <w:lang w:val="en-CA"/>
        </w:rPr>
      </w:pPr>
    </w:p>
    <w:p w14:paraId="40F5F700" w14:textId="0CDEF2A3" w:rsidR="004F3300" w:rsidRPr="00D52372" w:rsidRDefault="004F3300" w:rsidP="004F3300">
      <w:pPr>
        <w:pStyle w:val="ListParagraph"/>
        <w:numPr>
          <w:ilvl w:val="0"/>
          <w:numId w:val="22"/>
        </w:numPr>
        <w:spacing w:afterLines="160" w:after="384"/>
        <w:contextualSpacing w:val="0"/>
        <w:rPr>
          <w:rFonts w:ascii="Whitney Book" w:hAnsi="Whitney Book"/>
          <w:lang w:val="en-CA"/>
        </w:rPr>
      </w:pPr>
      <w:r w:rsidRPr="00D52372">
        <w:rPr>
          <w:rFonts w:cs="Arial"/>
        </w:rPr>
        <w:t xml:space="preserve">A duly authorized representative of the Union (the “Union Representative”) shall be entitled to visit the Employer’s premises for the purpose of communicating with the employees in the bargaining unit (“Bargaining Unit Member”) with respect to matters relating to </w:t>
      </w:r>
      <w:r w:rsidRPr="00D52372">
        <w:rPr>
          <w:rFonts w:cs="Arial"/>
          <w:i/>
          <w:iCs/>
        </w:rPr>
        <w:t>The Labour Relations Act</w:t>
      </w:r>
      <w:r w:rsidRPr="00D52372">
        <w:rPr>
          <w:rFonts w:cs="Arial"/>
        </w:rPr>
        <w:t xml:space="preserve"> or this Agreement.  Such visits shall only occur after the Union Representative has provided 24-hour written advance notice to the General Manager or delegate. Once advance notice has been provided, the General Manager or delegate will advise the Union Representative of the affected Bargaining Unit Member’s break time for purposes of scheduling the visit.  </w:t>
      </w:r>
    </w:p>
    <w:p w14:paraId="257A18C4" w14:textId="77777777" w:rsidR="004F3300" w:rsidRPr="00D52372" w:rsidRDefault="004F3300" w:rsidP="004F3300">
      <w:pPr>
        <w:pStyle w:val="ListParagraph"/>
        <w:numPr>
          <w:ilvl w:val="0"/>
          <w:numId w:val="22"/>
        </w:numPr>
        <w:spacing w:afterLines="160" w:after="384"/>
        <w:contextualSpacing w:val="0"/>
        <w:rPr>
          <w:rFonts w:ascii="Whitney Book" w:hAnsi="Whitney Book"/>
          <w:lang w:val="en-CA"/>
        </w:rPr>
      </w:pPr>
      <w:r w:rsidRPr="00D52372">
        <w:rPr>
          <w:rFonts w:cs="Arial"/>
        </w:rPr>
        <w:lastRenderedPageBreak/>
        <w:t xml:space="preserve">The Union Representative shall meet with the Bargaining Unit Member during their meal and/or rest periods. </w:t>
      </w:r>
    </w:p>
    <w:p w14:paraId="7D5B8520" w14:textId="77777777" w:rsidR="004F3300" w:rsidRPr="00D52372" w:rsidRDefault="004F3300" w:rsidP="004F3300">
      <w:pPr>
        <w:pStyle w:val="ListParagraph"/>
        <w:numPr>
          <w:ilvl w:val="0"/>
          <w:numId w:val="22"/>
        </w:numPr>
        <w:spacing w:afterLines="160" w:after="384"/>
        <w:contextualSpacing w:val="0"/>
        <w:rPr>
          <w:rFonts w:ascii="Whitney Book" w:hAnsi="Whitney Book"/>
          <w:lang w:val="en-CA"/>
        </w:rPr>
      </w:pPr>
      <w:r w:rsidRPr="00D52372">
        <w:rPr>
          <w:rFonts w:cs="Arial"/>
        </w:rPr>
        <w:t>Discussions between the Union Representative and a Bargaining Unit Member shall be held in private so as to not distract or disrupt other employees.  Any such meeting shall take place in an appropriate meeting room as per availability and as designated by the Employer, and there shall be no cost to the Union for the room. Such meetings shall not occur more than twice monthly per property.</w:t>
      </w:r>
    </w:p>
    <w:p w14:paraId="22ECC20D" w14:textId="412B4A15" w:rsidR="004F3300" w:rsidRPr="00D52372" w:rsidRDefault="004F3300" w:rsidP="004F3300">
      <w:pPr>
        <w:pStyle w:val="ListParagraph"/>
        <w:numPr>
          <w:ilvl w:val="0"/>
          <w:numId w:val="22"/>
        </w:numPr>
        <w:spacing w:afterLines="160" w:after="384"/>
        <w:contextualSpacing w:val="0"/>
        <w:rPr>
          <w:rFonts w:ascii="Whitney Book" w:hAnsi="Whitney Book"/>
          <w:lang w:val="en-CA"/>
        </w:rPr>
      </w:pPr>
      <w:r w:rsidRPr="00D52372">
        <w:rPr>
          <w:rFonts w:cs="Arial"/>
        </w:rPr>
        <w:t xml:space="preserve">When on the Employer’s premises, the Union Representative shall not unduly interrupt, disrupt, or stop any employee who is engaged in the performance of his or her duties and the Union Representative shall observe all reasonable policies governing the Employer’s operations.  However, no such policy shall prohibit, prevent or unduly interfere in any way with the Union Representative’s rights that are provided for in this Agreement. </w:t>
      </w:r>
    </w:p>
    <w:p w14:paraId="191D371C" w14:textId="70F55B53" w:rsidR="00F95FA3" w:rsidRPr="005D724C" w:rsidRDefault="00F13F20" w:rsidP="00A72DC0">
      <w:pPr>
        <w:pStyle w:val="Heading1"/>
        <w:rPr>
          <w:rFonts w:ascii="Whitney Book" w:hAnsi="Whitney Book"/>
          <w:color w:val="auto"/>
          <w:sz w:val="24"/>
          <w:szCs w:val="24"/>
          <w:u w:val="single"/>
          <w:lang w:val="en-CA"/>
        </w:rPr>
      </w:pPr>
      <w:bookmarkStart w:id="4" w:name="_Toc213658267"/>
      <w:r w:rsidRPr="005D724C">
        <w:rPr>
          <w:rFonts w:ascii="Whitney Book" w:hAnsi="Whitney Book"/>
          <w:color w:val="auto"/>
          <w:sz w:val="24"/>
          <w:szCs w:val="24"/>
          <w:u w:val="single"/>
          <w:lang w:val="en-CA"/>
        </w:rPr>
        <w:t>Article 2: Management Rights</w:t>
      </w:r>
      <w:bookmarkEnd w:id="4"/>
      <w:r w:rsidR="00A72DC0" w:rsidRPr="005D724C">
        <w:rPr>
          <w:rFonts w:ascii="Whitney Book" w:hAnsi="Whitney Book"/>
          <w:color w:val="auto"/>
          <w:sz w:val="24"/>
          <w:szCs w:val="24"/>
          <w:u w:val="single"/>
          <w:lang w:val="en-CA"/>
        </w:rPr>
        <w:br/>
      </w:r>
    </w:p>
    <w:p w14:paraId="09CA1172" w14:textId="77777777" w:rsidR="00A3010B" w:rsidRPr="00680E1C" w:rsidRDefault="00A3010B" w:rsidP="004F3300">
      <w:pPr>
        <w:pStyle w:val="ListParagraph"/>
        <w:numPr>
          <w:ilvl w:val="0"/>
          <w:numId w:val="7"/>
        </w:numPr>
        <w:spacing w:afterLines="160" w:after="384"/>
        <w:contextualSpacing w:val="0"/>
        <w:rPr>
          <w:rFonts w:ascii="Whitney Book" w:hAnsi="Whitney Book"/>
          <w:vanish/>
          <w:lang w:val="en-CA"/>
        </w:rPr>
      </w:pPr>
    </w:p>
    <w:p w14:paraId="291941AB" w14:textId="1AA99C5C" w:rsidR="00EC4B1F" w:rsidRPr="00680E1C" w:rsidRDefault="00EC4B1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Union recognizes and acknowledges that the Management of the </w:t>
      </w:r>
      <w:r w:rsidR="003B0D16" w:rsidRPr="00680E1C">
        <w:rPr>
          <w:rFonts w:ascii="Whitney Book" w:hAnsi="Whitney Book"/>
          <w:lang w:val="en-CA"/>
        </w:rPr>
        <w:t>E</w:t>
      </w:r>
      <w:r w:rsidRPr="00680E1C">
        <w:rPr>
          <w:rFonts w:ascii="Whitney Book" w:hAnsi="Whitney Book"/>
          <w:lang w:val="en-CA"/>
        </w:rPr>
        <w:t xml:space="preserve">mployer and the direction of the working force rest exclusively with the </w:t>
      </w:r>
      <w:r w:rsidR="003B0D16" w:rsidRPr="00680E1C">
        <w:rPr>
          <w:rFonts w:ascii="Whitney Book" w:hAnsi="Whitney Book"/>
          <w:lang w:val="en-CA"/>
        </w:rPr>
        <w:t>E</w:t>
      </w:r>
      <w:r w:rsidRPr="00680E1C">
        <w:rPr>
          <w:rFonts w:ascii="Whitney Book" w:hAnsi="Whitney Book"/>
          <w:lang w:val="en-CA"/>
        </w:rPr>
        <w:t xml:space="preserve">mployer, and without restricting the generality of the foregoing, the </w:t>
      </w:r>
      <w:r w:rsidR="00630E7E" w:rsidRPr="00680E1C">
        <w:rPr>
          <w:rFonts w:ascii="Whitney Book" w:hAnsi="Whitney Book"/>
          <w:lang w:val="en-CA"/>
        </w:rPr>
        <w:t>U</w:t>
      </w:r>
      <w:r w:rsidRPr="00680E1C">
        <w:rPr>
          <w:rFonts w:ascii="Whitney Book" w:hAnsi="Whitney Book"/>
          <w:lang w:val="en-CA"/>
        </w:rPr>
        <w:t xml:space="preserve">nion acknowledges that it is the exclusive function of the </w:t>
      </w:r>
      <w:r w:rsidR="003B0D16" w:rsidRPr="00680E1C">
        <w:rPr>
          <w:rFonts w:ascii="Whitney Book" w:hAnsi="Whitney Book"/>
          <w:lang w:val="en-CA"/>
        </w:rPr>
        <w:t>E</w:t>
      </w:r>
      <w:r w:rsidRPr="00680E1C">
        <w:rPr>
          <w:rFonts w:ascii="Whitney Book" w:hAnsi="Whitney Book"/>
          <w:lang w:val="en-CA"/>
        </w:rPr>
        <w:t>mployer to:</w:t>
      </w:r>
    </w:p>
    <w:p w14:paraId="3C2FFA44" w14:textId="77777777" w:rsidR="00EC4B1F" w:rsidRPr="00680E1C" w:rsidRDefault="00EC4B1F" w:rsidP="004F3300">
      <w:pPr>
        <w:pStyle w:val="ListParagraph"/>
        <w:numPr>
          <w:ilvl w:val="0"/>
          <w:numId w:val="2"/>
        </w:numPr>
        <w:spacing w:afterLines="160" w:after="384"/>
        <w:contextualSpacing w:val="0"/>
        <w:rPr>
          <w:rFonts w:ascii="Whitney Book" w:hAnsi="Whitney Book"/>
          <w:lang w:val="en-CA"/>
        </w:rPr>
      </w:pPr>
      <w:r w:rsidRPr="00680E1C">
        <w:rPr>
          <w:rFonts w:ascii="Whitney Book" w:hAnsi="Whitney Book"/>
          <w:lang w:val="en-CA"/>
        </w:rPr>
        <w:t>Maintain order and efficiency;</w:t>
      </w:r>
    </w:p>
    <w:p w14:paraId="7B19C0F2" w14:textId="77777777" w:rsidR="00EC4B1F" w:rsidRPr="00680E1C" w:rsidRDefault="00EC4B1F" w:rsidP="004F3300">
      <w:pPr>
        <w:pStyle w:val="ListParagraph"/>
        <w:numPr>
          <w:ilvl w:val="0"/>
          <w:numId w:val="2"/>
        </w:numPr>
        <w:spacing w:afterLines="160" w:after="384"/>
        <w:contextualSpacing w:val="0"/>
        <w:rPr>
          <w:rFonts w:ascii="Whitney Book" w:hAnsi="Whitney Book"/>
          <w:lang w:val="en-CA"/>
        </w:rPr>
      </w:pPr>
      <w:r w:rsidRPr="00680E1C">
        <w:rPr>
          <w:rFonts w:ascii="Whitney Book" w:hAnsi="Whitney Book"/>
          <w:lang w:val="en-CA"/>
        </w:rPr>
        <w:t>Hire, promote, demote, classify, transfer, assign to shifts, decide leave of absence, lay-off, and recall, and for just cause to dismiss or discipline any employee provided that a claim by an employee with seniority that he or she has been dismissed or disciplined without just cause may be the subject of a grievance and dealt with as herein provided in Articles 4 and 5;</w:t>
      </w:r>
    </w:p>
    <w:p w14:paraId="57E7BDB8" w14:textId="68CC6DEA" w:rsidR="00EC4B1F" w:rsidRPr="00680E1C" w:rsidRDefault="00EC4B1F" w:rsidP="004F3300">
      <w:pPr>
        <w:pStyle w:val="ListParagraph"/>
        <w:numPr>
          <w:ilvl w:val="0"/>
          <w:numId w:val="2"/>
        </w:numPr>
        <w:spacing w:afterLines="160" w:after="384"/>
        <w:contextualSpacing w:val="0"/>
        <w:rPr>
          <w:rFonts w:ascii="Whitney Book" w:hAnsi="Whitney Book"/>
          <w:lang w:val="en-CA"/>
        </w:rPr>
      </w:pPr>
      <w:r w:rsidRPr="00680E1C">
        <w:rPr>
          <w:rFonts w:ascii="Whitney Book" w:hAnsi="Whitney Book"/>
          <w:lang w:val="en-CA"/>
        </w:rPr>
        <w:t>Make, enforce and alter, from time to time, reasonable rules, regulations, policies</w:t>
      </w:r>
      <w:r w:rsidR="001B230D" w:rsidRPr="00680E1C">
        <w:rPr>
          <w:rFonts w:ascii="Whitney Book" w:hAnsi="Whitney Book"/>
          <w:lang w:val="en-CA"/>
        </w:rPr>
        <w:t>;</w:t>
      </w:r>
      <w:r w:rsidRPr="00680E1C">
        <w:rPr>
          <w:rFonts w:ascii="Whitney Book" w:hAnsi="Whitney Book"/>
          <w:lang w:val="en-CA"/>
        </w:rPr>
        <w:t xml:space="preserve"> and </w:t>
      </w:r>
      <w:r w:rsidR="00507B2A">
        <w:rPr>
          <w:rFonts w:ascii="Whitney Book" w:hAnsi="Whitney Book"/>
          <w:lang w:val="en-CA"/>
        </w:rPr>
        <w:t>practices, to be observed by the employees.</w:t>
      </w:r>
    </w:p>
    <w:p w14:paraId="19368BB7" w14:textId="647F6579" w:rsidR="00EC4B1F" w:rsidRPr="00680E1C" w:rsidRDefault="00EC4B1F" w:rsidP="004F3300">
      <w:pPr>
        <w:pStyle w:val="ListParagraph"/>
        <w:numPr>
          <w:ilvl w:val="0"/>
          <w:numId w:val="2"/>
        </w:numPr>
        <w:spacing w:afterLines="160" w:after="384"/>
        <w:contextualSpacing w:val="0"/>
        <w:rPr>
          <w:rFonts w:ascii="Whitney Book" w:hAnsi="Whitney Book"/>
          <w:lang w:val="en-CA"/>
        </w:rPr>
      </w:pPr>
      <w:r w:rsidRPr="00680E1C">
        <w:rPr>
          <w:rFonts w:ascii="Whitney Book" w:hAnsi="Whitney Book"/>
          <w:lang w:val="en-CA"/>
        </w:rPr>
        <w:t xml:space="preserve">Determine the nature and kind of service to be provided, the equipment and materials to be used, the methods and techniques of work, quantity and quality standards, the assignment of work, the schedule of operations, service and hours of work, the extension, limitation, curtailment or cessation of operations or any part thereof, and to determine and exercise all other functions and prerogatives which shall remain solely with the </w:t>
      </w:r>
      <w:r w:rsidR="003B0D16" w:rsidRPr="00680E1C">
        <w:rPr>
          <w:rFonts w:ascii="Whitney Book" w:hAnsi="Whitney Book"/>
          <w:lang w:val="en-CA"/>
        </w:rPr>
        <w:t>E</w:t>
      </w:r>
      <w:r w:rsidRPr="00680E1C">
        <w:rPr>
          <w:rFonts w:ascii="Whitney Book" w:hAnsi="Whitney Book"/>
          <w:lang w:val="en-CA"/>
        </w:rPr>
        <w:t>mployer except as specifically limited by the express provisions of this agreement.</w:t>
      </w:r>
    </w:p>
    <w:p w14:paraId="5C9AB549" w14:textId="21440B99" w:rsidR="00EC4B1F" w:rsidRPr="00680E1C" w:rsidRDefault="00EC4B1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lastRenderedPageBreak/>
        <w:t xml:space="preserve">In administering this agreement, the </w:t>
      </w:r>
      <w:r w:rsidR="003B0D16" w:rsidRPr="00680E1C">
        <w:rPr>
          <w:rFonts w:ascii="Whitney Book" w:hAnsi="Whitney Book"/>
          <w:lang w:val="en-CA"/>
        </w:rPr>
        <w:t>E</w:t>
      </w:r>
      <w:r w:rsidRPr="00680E1C">
        <w:rPr>
          <w:rFonts w:ascii="Whitney Book" w:hAnsi="Whitney Book"/>
          <w:lang w:val="en-CA"/>
        </w:rPr>
        <w:t>mployer</w:t>
      </w:r>
      <w:r w:rsidR="001B230D" w:rsidRPr="00680E1C">
        <w:rPr>
          <w:rFonts w:ascii="Whitney Book" w:hAnsi="Whitney Book"/>
          <w:lang w:val="en-CA"/>
        </w:rPr>
        <w:t>,</w:t>
      </w:r>
      <w:r w:rsidRPr="00680E1C">
        <w:rPr>
          <w:rFonts w:ascii="Whitney Book" w:hAnsi="Whitney Book"/>
          <w:lang w:val="en-CA"/>
        </w:rPr>
        <w:t xml:space="preserve"> the </w:t>
      </w:r>
      <w:r w:rsidR="00630E7E" w:rsidRPr="00680E1C">
        <w:rPr>
          <w:rFonts w:ascii="Whitney Book" w:hAnsi="Whitney Book"/>
          <w:lang w:val="en-CA"/>
        </w:rPr>
        <w:t>U</w:t>
      </w:r>
      <w:r w:rsidRPr="00680E1C">
        <w:rPr>
          <w:rFonts w:ascii="Whitney Book" w:hAnsi="Whitney Book"/>
          <w:lang w:val="en-CA"/>
        </w:rPr>
        <w:t>nion and the employees shall act reasonably, fairly, in good faith and in a manner consistent with the agreement as a whole.</w:t>
      </w:r>
    </w:p>
    <w:p w14:paraId="6DE53C28" w14:textId="50893016" w:rsidR="00F95FA3" w:rsidRPr="00680E1C" w:rsidRDefault="00EC4B1F"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Due to the nature of the business, management reserves the right to assist employees in the performance of their job duties as they deem necessary or appropriate in unforeseen circumstances (i.e. Executive </w:t>
      </w:r>
      <w:r w:rsidR="001B230D" w:rsidRPr="00680E1C">
        <w:rPr>
          <w:rFonts w:ascii="Whitney Book" w:hAnsi="Whitney Book"/>
          <w:lang w:val="en-CA"/>
        </w:rPr>
        <w:t>H</w:t>
      </w:r>
      <w:r w:rsidRPr="00680E1C">
        <w:rPr>
          <w:rFonts w:ascii="Whitney Book" w:hAnsi="Whitney Book"/>
          <w:lang w:val="en-CA"/>
        </w:rPr>
        <w:t xml:space="preserve">ousekeeper, Front Desk Manager, etc.). Management will make every attempt to call and replace shifts available due to attendance issues, and to offer to extend </w:t>
      </w:r>
      <w:r w:rsidRPr="00B3607D">
        <w:rPr>
          <w:rFonts w:ascii="Whitney Book" w:hAnsi="Whitney Book"/>
          <w:lang w:val="en-CA"/>
        </w:rPr>
        <w:t>shifts without incurring overtime hours.</w:t>
      </w:r>
    </w:p>
    <w:p w14:paraId="06D6EEAB" w14:textId="064580ED" w:rsidR="00F13F20" w:rsidRPr="005D724C" w:rsidRDefault="00F13F20" w:rsidP="00A72DC0">
      <w:pPr>
        <w:pStyle w:val="Heading1"/>
        <w:rPr>
          <w:rFonts w:ascii="Whitney Book" w:hAnsi="Whitney Book"/>
          <w:sz w:val="24"/>
          <w:szCs w:val="24"/>
          <w:u w:val="single"/>
          <w:lang w:val="en-CA"/>
        </w:rPr>
      </w:pPr>
      <w:bookmarkStart w:id="5" w:name="_Toc213658268"/>
      <w:r w:rsidRPr="005D724C">
        <w:rPr>
          <w:rFonts w:ascii="Whitney Book" w:hAnsi="Whitney Book"/>
          <w:color w:val="auto"/>
          <w:sz w:val="24"/>
          <w:szCs w:val="24"/>
          <w:u w:val="single"/>
          <w:lang w:val="en-CA"/>
        </w:rPr>
        <w:t>Article 3: Hiring Procedures</w:t>
      </w:r>
      <w:bookmarkEnd w:id="5"/>
      <w:r w:rsidRPr="005D724C">
        <w:rPr>
          <w:rFonts w:ascii="Whitney Book" w:hAnsi="Whitney Book"/>
          <w:color w:val="auto"/>
          <w:sz w:val="24"/>
          <w:szCs w:val="24"/>
          <w:u w:val="single"/>
          <w:lang w:val="en-CA"/>
        </w:rPr>
        <w:br/>
      </w:r>
    </w:p>
    <w:p w14:paraId="2CA47594" w14:textId="77777777" w:rsidR="009F2CE4" w:rsidRPr="00680E1C" w:rsidRDefault="009F2CE4" w:rsidP="004F3300">
      <w:pPr>
        <w:pStyle w:val="ListParagraph"/>
        <w:numPr>
          <w:ilvl w:val="0"/>
          <w:numId w:val="7"/>
        </w:numPr>
        <w:spacing w:afterLines="160" w:after="384"/>
        <w:contextualSpacing w:val="0"/>
        <w:rPr>
          <w:rFonts w:ascii="Whitney Book" w:hAnsi="Whitney Book"/>
          <w:vanish/>
          <w:lang w:val="en-CA"/>
        </w:rPr>
      </w:pPr>
    </w:p>
    <w:p w14:paraId="5602070E" w14:textId="738580C9" w:rsidR="000F0157" w:rsidRPr="00680E1C" w:rsidRDefault="000F0157"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w:t>
      </w:r>
      <w:r w:rsidR="003B0D16" w:rsidRPr="00680E1C">
        <w:rPr>
          <w:rFonts w:ascii="Whitney Book" w:hAnsi="Whitney Book"/>
          <w:lang w:val="en-CA"/>
        </w:rPr>
        <w:t>E</w:t>
      </w:r>
      <w:r w:rsidRPr="00680E1C">
        <w:rPr>
          <w:rFonts w:ascii="Whitney Book" w:hAnsi="Whitney Book"/>
          <w:lang w:val="en-CA"/>
        </w:rPr>
        <w:t>mployer shall be entitled to hire persons on a probationary period</w:t>
      </w:r>
      <w:r w:rsidR="001B230D" w:rsidRPr="00680E1C">
        <w:rPr>
          <w:rFonts w:ascii="Whitney Book" w:hAnsi="Whitney Book"/>
          <w:lang w:val="en-CA"/>
        </w:rPr>
        <w:t xml:space="preserve"> w</w:t>
      </w:r>
      <w:r w:rsidRPr="00680E1C">
        <w:rPr>
          <w:rFonts w:ascii="Whitney Book" w:hAnsi="Whitney Book"/>
          <w:lang w:val="en-CA"/>
        </w:rPr>
        <w:t>hich shall last thirty (30) calendar days from their first day of work. The probationary employee may be terminated for any reason whatsoever without notice or pay in lieu of notice and the employee shall have no resources to the grievance and arbitration process.</w:t>
      </w:r>
    </w:p>
    <w:p w14:paraId="26D57755" w14:textId="390B0A1A" w:rsidR="000F0157" w:rsidRPr="00680E1C" w:rsidRDefault="000F0157"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The Union and the Employer agree that it may be necessary to hire casual labour to assist with business volumes. Casual labour will not be required to</w:t>
      </w:r>
      <w:r w:rsidR="00F57F77" w:rsidRPr="00680E1C">
        <w:rPr>
          <w:rFonts w:ascii="Whitney Book" w:hAnsi="Whitney Book"/>
          <w:lang w:val="en-CA"/>
        </w:rPr>
        <w:t xml:space="preserve"> pay</w:t>
      </w:r>
      <w:r w:rsidRPr="00680E1C">
        <w:rPr>
          <w:rFonts w:ascii="Whitney Book" w:hAnsi="Whitney Book"/>
          <w:lang w:val="en-CA"/>
        </w:rPr>
        <w:t xml:space="preserve"> </w:t>
      </w:r>
      <w:r w:rsidR="00BB421F" w:rsidRPr="00680E1C">
        <w:rPr>
          <w:rFonts w:ascii="Whitney Book" w:hAnsi="Whitney Book"/>
          <w:lang w:val="en-CA"/>
        </w:rPr>
        <w:t xml:space="preserve">Union </w:t>
      </w:r>
      <w:r w:rsidRPr="00680E1C">
        <w:rPr>
          <w:rFonts w:ascii="Whitney Book" w:hAnsi="Whitney Book"/>
          <w:lang w:val="en-CA"/>
        </w:rPr>
        <w:t xml:space="preserve">dues until after the first period of thirty (30) days of employment. </w:t>
      </w:r>
      <w:r w:rsidR="00BB421F" w:rsidRPr="00680E1C">
        <w:rPr>
          <w:rFonts w:ascii="Whitney Book" w:hAnsi="Whitney Book"/>
          <w:lang w:val="en-CA"/>
        </w:rPr>
        <w:t xml:space="preserve">Casual labour employees </w:t>
      </w:r>
      <w:r w:rsidRPr="00680E1C">
        <w:rPr>
          <w:rFonts w:ascii="Whitney Book" w:hAnsi="Whitney Book"/>
          <w:lang w:val="en-CA"/>
        </w:rPr>
        <w:t xml:space="preserve">will be required to sign a </w:t>
      </w:r>
      <w:r w:rsidR="00630E7E" w:rsidRPr="00680E1C">
        <w:rPr>
          <w:rFonts w:ascii="Whitney Book" w:hAnsi="Whitney Book"/>
          <w:lang w:val="en-CA"/>
        </w:rPr>
        <w:t>U</w:t>
      </w:r>
      <w:r w:rsidRPr="00680E1C">
        <w:rPr>
          <w:rFonts w:ascii="Whitney Book" w:hAnsi="Whitney Book"/>
          <w:lang w:val="en-CA"/>
        </w:rPr>
        <w:t>nion application form upon the start of their first shift.</w:t>
      </w:r>
    </w:p>
    <w:p w14:paraId="664FCA26" w14:textId="05A18F64" w:rsidR="000F0157" w:rsidRPr="00680E1C" w:rsidRDefault="000F0157"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Training courses deemed necessary by the </w:t>
      </w:r>
      <w:r w:rsidR="003B0D16" w:rsidRPr="00680E1C">
        <w:rPr>
          <w:rFonts w:ascii="Whitney Book" w:hAnsi="Whitney Book"/>
          <w:lang w:val="en-CA"/>
        </w:rPr>
        <w:t>E</w:t>
      </w:r>
      <w:r w:rsidRPr="00680E1C">
        <w:rPr>
          <w:rFonts w:ascii="Whitney Book" w:hAnsi="Whitney Book"/>
          <w:lang w:val="en-CA"/>
        </w:rPr>
        <w:t>mployer will be paid at their applicable hourly rate.</w:t>
      </w:r>
    </w:p>
    <w:p w14:paraId="5698384E" w14:textId="62C99B67" w:rsidR="000F0157" w:rsidRPr="00D52372" w:rsidRDefault="000F0157"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Training courses provided by the </w:t>
      </w:r>
      <w:r w:rsidR="003B0D16" w:rsidRPr="00680E1C">
        <w:rPr>
          <w:rFonts w:ascii="Whitney Book" w:hAnsi="Whitney Book"/>
          <w:lang w:val="en-CA"/>
        </w:rPr>
        <w:t>E</w:t>
      </w:r>
      <w:r w:rsidRPr="00680E1C">
        <w:rPr>
          <w:rFonts w:ascii="Whitney Book" w:hAnsi="Whitney Book"/>
          <w:lang w:val="en-CA"/>
        </w:rPr>
        <w:t xml:space="preserve">mployer that are not deemed compulsory to perform job </w:t>
      </w:r>
      <w:r w:rsidRPr="00D52372">
        <w:rPr>
          <w:rFonts w:ascii="Whitney Book" w:hAnsi="Whitney Book"/>
          <w:lang w:val="en-CA"/>
        </w:rPr>
        <w:t xml:space="preserve">duties and are for the personal and professional development of employees, will not be subject to be paid. If additional training courses </w:t>
      </w:r>
      <w:r w:rsidR="004F3300" w:rsidRPr="00D52372">
        <w:rPr>
          <w:rFonts w:cs="Arial"/>
        </w:rPr>
        <w:t>for a specific employee are approved by the Employer (on a case-by-case basis), the Employer will pay for such registration costs, as deemed appropriate and will provide a leave of absence without pay to attend said course</w:t>
      </w:r>
      <w:r w:rsidRPr="00D52372">
        <w:rPr>
          <w:rFonts w:ascii="Whitney Book" w:hAnsi="Whitney Book"/>
          <w:lang w:val="en-CA"/>
        </w:rPr>
        <w:t>.</w:t>
      </w:r>
    </w:p>
    <w:p w14:paraId="385ED491" w14:textId="305C5EA1" w:rsidR="000F0157" w:rsidRPr="00680E1C" w:rsidRDefault="000F0157"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Employees from other Canad Inns may at times work in various departments in order to train new and present employees in their jobs. These trainers will not be subject to the terms of the </w:t>
      </w:r>
      <w:r w:rsidR="007D6036" w:rsidRPr="00680E1C">
        <w:rPr>
          <w:rFonts w:ascii="Whitney Book" w:hAnsi="Whitney Book"/>
          <w:lang w:val="en-CA"/>
        </w:rPr>
        <w:t>C</w:t>
      </w:r>
      <w:r w:rsidRPr="00680E1C">
        <w:rPr>
          <w:rFonts w:ascii="Whitney Book" w:hAnsi="Whitney Book"/>
          <w:lang w:val="en-CA"/>
        </w:rPr>
        <w:t xml:space="preserve">ollective </w:t>
      </w:r>
      <w:r w:rsidR="007D6036" w:rsidRPr="00680E1C">
        <w:rPr>
          <w:rFonts w:ascii="Whitney Book" w:hAnsi="Whitney Book"/>
          <w:lang w:val="en-CA"/>
        </w:rPr>
        <w:t xml:space="preserve">Agreement </w:t>
      </w:r>
      <w:r w:rsidRPr="00680E1C">
        <w:rPr>
          <w:rFonts w:ascii="Whitney Book" w:hAnsi="Whitney Book"/>
          <w:lang w:val="en-CA"/>
        </w:rPr>
        <w:t xml:space="preserve">as they are only temporary and are there for training and upgrading skills of employees in the bargaining unit. It is understood that trainers will not take the position of bargaining unit members or take away bargaining unit hours. The Union shall be informed as to which department and the duration of training </w:t>
      </w:r>
      <w:r w:rsidR="007D6036" w:rsidRPr="00680E1C">
        <w:rPr>
          <w:rFonts w:ascii="Whitney Book" w:hAnsi="Whitney Book"/>
          <w:lang w:val="en-CA"/>
        </w:rPr>
        <w:t>prior</w:t>
      </w:r>
      <w:r w:rsidRPr="00680E1C">
        <w:rPr>
          <w:rFonts w:ascii="Whitney Book" w:hAnsi="Whitney Book"/>
          <w:lang w:val="en-CA"/>
        </w:rPr>
        <w:t xml:space="preserve"> to trainers being brought into a department for such training as reasonably possible.</w:t>
      </w:r>
    </w:p>
    <w:p w14:paraId="5E55A5EB" w14:textId="6ACEDE7D" w:rsidR="00F13F20" w:rsidRPr="005D724C" w:rsidRDefault="00F13F20" w:rsidP="00A72DC0">
      <w:pPr>
        <w:pStyle w:val="Heading1"/>
        <w:rPr>
          <w:rFonts w:ascii="Whitney Book" w:hAnsi="Whitney Book"/>
          <w:sz w:val="24"/>
          <w:szCs w:val="24"/>
          <w:u w:val="single"/>
          <w:lang w:val="en-CA"/>
        </w:rPr>
      </w:pPr>
      <w:bookmarkStart w:id="6" w:name="_Toc213658269"/>
      <w:r w:rsidRPr="005D724C">
        <w:rPr>
          <w:rFonts w:ascii="Whitney Book" w:hAnsi="Whitney Book"/>
          <w:color w:val="auto"/>
          <w:sz w:val="24"/>
          <w:szCs w:val="24"/>
          <w:u w:val="single"/>
          <w:lang w:val="en-CA"/>
        </w:rPr>
        <w:lastRenderedPageBreak/>
        <w:t>Article 4: Grievance Procedure</w:t>
      </w:r>
      <w:bookmarkEnd w:id="6"/>
      <w:r w:rsidRPr="005D724C">
        <w:rPr>
          <w:rFonts w:ascii="Whitney Book" w:hAnsi="Whitney Book"/>
          <w:color w:val="auto"/>
          <w:sz w:val="24"/>
          <w:szCs w:val="24"/>
          <w:u w:val="single"/>
          <w:lang w:val="en-CA"/>
        </w:rPr>
        <w:br/>
      </w:r>
    </w:p>
    <w:p w14:paraId="5728A168" w14:textId="77777777" w:rsidR="00723313" w:rsidRPr="00680E1C" w:rsidRDefault="00723313" w:rsidP="004F3300">
      <w:pPr>
        <w:pStyle w:val="ListParagraph"/>
        <w:numPr>
          <w:ilvl w:val="0"/>
          <w:numId w:val="7"/>
        </w:numPr>
        <w:spacing w:afterLines="160" w:after="384"/>
        <w:contextualSpacing w:val="0"/>
        <w:rPr>
          <w:rFonts w:ascii="Whitney Book" w:hAnsi="Whitney Book"/>
          <w:vanish/>
          <w:lang w:val="en-CA"/>
        </w:rPr>
      </w:pPr>
    </w:p>
    <w:p w14:paraId="438CC697" w14:textId="77DF9373" w:rsidR="007D4BF3" w:rsidRPr="00680E1C" w:rsidRDefault="007D4BF3"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Grievances shall be handled in the following manner:</w:t>
      </w:r>
    </w:p>
    <w:p w14:paraId="7A807485" w14:textId="2D6CA52B" w:rsidR="00723313" w:rsidRPr="00680E1C" w:rsidRDefault="007D4BF3" w:rsidP="004F3300">
      <w:pPr>
        <w:pStyle w:val="ListParagraph"/>
        <w:numPr>
          <w:ilvl w:val="0"/>
          <w:numId w:val="4"/>
        </w:numPr>
        <w:spacing w:afterLines="160" w:after="384"/>
        <w:contextualSpacing w:val="0"/>
        <w:rPr>
          <w:rFonts w:ascii="Whitney Book" w:hAnsi="Whitney Book"/>
          <w:lang w:val="en-CA"/>
        </w:rPr>
      </w:pPr>
      <w:r w:rsidRPr="00680E1C">
        <w:rPr>
          <w:rFonts w:ascii="Whitney Book" w:hAnsi="Whitney Book"/>
          <w:lang w:val="en-CA"/>
        </w:rPr>
        <w:t>Step 1 – An affected employee</w:t>
      </w:r>
      <w:r w:rsidR="00F57F77" w:rsidRPr="00680E1C">
        <w:rPr>
          <w:rFonts w:ascii="Whitney Book" w:hAnsi="Whitney Book"/>
          <w:lang w:val="en-CA"/>
        </w:rPr>
        <w:t xml:space="preserve"> (s)</w:t>
      </w:r>
      <w:r w:rsidRPr="00680E1C">
        <w:rPr>
          <w:rFonts w:ascii="Whitney Book" w:hAnsi="Whitney Book"/>
          <w:lang w:val="en-CA"/>
        </w:rPr>
        <w:t xml:space="preserve"> shall attempt to resolve the matter with their Department Manager or Human Resource Department,</w:t>
      </w:r>
      <w:r w:rsidR="00F57F77" w:rsidRPr="00680E1C">
        <w:rPr>
          <w:rFonts w:ascii="Whitney Book" w:hAnsi="Whitney Book"/>
          <w:lang w:val="en-CA"/>
        </w:rPr>
        <w:t xml:space="preserve"> </w:t>
      </w:r>
      <w:r w:rsidRPr="00680E1C">
        <w:rPr>
          <w:rFonts w:ascii="Whitney Book" w:hAnsi="Whitney Book"/>
          <w:lang w:val="en-CA"/>
        </w:rPr>
        <w:t xml:space="preserve">in writing, within ten (10) calendar days after the action or circumstances being grieved. </w:t>
      </w:r>
      <w:r w:rsidR="00F57F77" w:rsidRPr="00680E1C">
        <w:rPr>
          <w:rFonts w:ascii="Whitney Book" w:hAnsi="Whitney Book"/>
          <w:lang w:val="en-CA"/>
        </w:rPr>
        <w:t xml:space="preserve"> The employee (s) may provide a copy to the Shop Steward or Business Agent. </w:t>
      </w:r>
      <w:r w:rsidRPr="00680E1C">
        <w:rPr>
          <w:rFonts w:ascii="Whitney Book" w:hAnsi="Whitney Book"/>
          <w:lang w:val="en-CA"/>
        </w:rPr>
        <w:t>The affected employee</w:t>
      </w:r>
      <w:r w:rsidR="00F57F77" w:rsidRPr="00680E1C">
        <w:rPr>
          <w:rFonts w:ascii="Whitney Book" w:hAnsi="Whitney Book"/>
          <w:lang w:val="en-CA"/>
        </w:rPr>
        <w:t xml:space="preserve"> (s)</w:t>
      </w:r>
      <w:r w:rsidRPr="00680E1C">
        <w:rPr>
          <w:rFonts w:ascii="Whitney Book" w:hAnsi="Whitney Book"/>
          <w:lang w:val="en-CA"/>
        </w:rPr>
        <w:t xml:space="preserve"> can </w:t>
      </w:r>
      <w:r w:rsidR="007D6036" w:rsidRPr="00680E1C">
        <w:rPr>
          <w:rFonts w:ascii="Whitney Book" w:hAnsi="Whitney Book"/>
          <w:lang w:val="en-CA"/>
        </w:rPr>
        <w:t>communicate</w:t>
      </w:r>
      <w:r w:rsidRPr="00680E1C">
        <w:rPr>
          <w:rFonts w:ascii="Whitney Book" w:hAnsi="Whitney Book"/>
          <w:lang w:val="en-CA"/>
        </w:rPr>
        <w:t xml:space="preserve"> directly to their Human Resource </w:t>
      </w:r>
      <w:r w:rsidR="007D6036" w:rsidRPr="00680E1C">
        <w:rPr>
          <w:rFonts w:ascii="Whitney Book" w:hAnsi="Whitney Book"/>
          <w:lang w:val="en-CA"/>
        </w:rPr>
        <w:t>Department</w:t>
      </w:r>
      <w:r w:rsidRPr="00680E1C">
        <w:rPr>
          <w:rFonts w:ascii="Whitney Book" w:hAnsi="Whitney Book"/>
          <w:lang w:val="en-CA"/>
        </w:rPr>
        <w:t xml:space="preserve"> should they not be comfortable discussing the matter directly with their Department Manager. Every effort shall be made to resolve the grievance, but if no satisfactory settlement is arrived at then;</w:t>
      </w:r>
    </w:p>
    <w:p w14:paraId="7DDA8D5F" w14:textId="0BE9A643" w:rsidR="00723313" w:rsidRPr="00680E1C" w:rsidRDefault="007D4BF3" w:rsidP="004F3300">
      <w:pPr>
        <w:pStyle w:val="ListParagraph"/>
        <w:numPr>
          <w:ilvl w:val="0"/>
          <w:numId w:val="4"/>
        </w:numPr>
        <w:spacing w:afterLines="160" w:after="384"/>
        <w:contextualSpacing w:val="0"/>
        <w:rPr>
          <w:rFonts w:ascii="Whitney Book" w:hAnsi="Whitney Book"/>
          <w:lang w:val="en-CA"/>
        </w:rPr>
      </w:pPr>
      <w:bookmarkStart w:id="7" w:name="_Hlk32238445"/>
      <w:r w:rsidRPr="00680E1C">
        <w:rPr>
          <w:rFonts w:ascii="Whitney Book" w:hAnsi="Whitney Book"/>
          <w:lang w:val="en-CA"/>
        </w:rPr>
        <w:t>Step 2 – The affected employee</w:t>
      </w:r>
      <w:r w:rsidR="00F57F77" w:rsidRPr="00680E1C">
        <w:rPr>
          <w:rFonts w:ascii="Whitney Book" w:hAnsi="Whitney Book"/>
          <w:lang w:val="en-CA"/>
        </w:rPr>
        <w:t xml:space="preserve"> (s)</w:t>
      </w:r>
      <w:r w:rsidRPr="00680E1C">
        <w:rPr>
          <w:rFonts w:ascii="Whitney Book" w:hAnsi="Whitney Book"/>
          <w:lang w:val="en-CA"/>
        </w:rPr>
        <w:t xml:space="preserve"> shall attempt to resolve the matter with their General </w:t>
      </w:r>
      <w:r w:rsidRPr="00DE3FB4">
        <w:rPr>
          <w:rFonts w:ascii="Whitney Book" w:hAnsi="Whitney Book"/>
          <w:lang w:val="en-CA"/>
        </w:rPr>
        <w:t>Manager, either alone</w:t>
      </w:r>
      <w:r w:rsidR="00F57F77" w:rsidRPr="00DE3FB4">
        <w:rPr>
          <w:rFonts w:ascii="Whitney Book" w:hAnsi="Whitney Book"/>
          <w:lang w:val="en-CA"/>
        </w:rPr>
        <w:t xml:space="preserve"> or</w:t>
      </w:r>
      <w:r w:rsidRPr="00DE3FB4">
        <w:rPr>
          <w:rFonts w:ascii="Whitney Book" w:hAnsi="Whitney Book"/>
          <w:lang w:val="en-CA"/>
        </w:rPr>
        <w:t xml:space="preserve"> accompanied by a Shop Steward</w:t>
      </w:r>
      <w:r w:rsidR="00A773E4" w:rsidRPr="00DE3FB4">
        <w:rPr>
          <w:rFonts w:ascii="Whitney Book" w:hAnsi="Whitney Book"/>
          <w:lang w:val="en-CA"/>
        </w:rPr>
        <w:t>, the grievance shall be filed in writing</w:t>
      </w:r>
      <w:r w:rsidRPr="00DE3FB4">
        <w:rPr>
          <w:rFonts w:ascii="Whitney Book" w:hAnsi="Whitney Book"/>
          <w:lang w:val="en-CA"/>
        </w:rPr>
        <w:t>, within five (5) calendar days after Step 1 has been completed</w:t>
      </w:r>
      <w:bookmarkEnd w:id="7"/>
      <w:r w:rsidRPr="00DE3FB4">
        <w:rPr>
          <w:rFonts w:ascii="Whitney Book" w:hAnsi="Whitney Book"/>
          <w:lang w:val="en-CA"/>
        </w:rPr>
        <w:t>. The</w:t>
      </w:r>
      <w:r w:rsidRPr="00680E1C">
        <w:rPr>
          <w:rFonts w:ascii="Whitney Book" w:hAnsi="Whitney Book"/>
          <w:lang w:val="en-CA"/>
        </w:rPr>
        <w:t xml:space="preserve"> General Manager will have ten (10) calendar days to attempt to resolve the complaint or issue, in writing to the affected employee</w:t>
      </w:r>
      <w:r w:rsidR="00F57F77" w:rsidRPr="00680E1C">
        <w:rPr>
          <w:rFonts w:ascii="Whitney Book" w:hAnsi="Whitney Book"/>
          <w:lang w:val="en-CA"/>
        </w:rPr>
        <w:t xml:space="preserve"> (s)</w:t>
      </w:r>
      <w:r w:rsidRPr="00680E1C">
        <w:rPr>
          <w:rFonts w:ascii="Whitney Book" w:hAnsi="Whitney Book"/>
          <w:lang w:val="en-CA"/>
        </w:rPr>
        <w:t xml:space="preserve">. Every effort shall be made to resolve the grievance, but if no satisfactory settlement is arrived at then: </w:t>
      </w:r>
    </w:p>
    <w:p w14:paraId="023FC751" w14:textId="641B0AA9" w:rsidR="00723313" w:rsidRPr="00680E1C" w:rsidRDefault="007D4BF3" w:rsidP="004F3300">
      <w:pPr>
        <w:pStyle w:val="ListParagraph"/>
        <w:numPr>
          <w:ilvl w:val="0"/>
          <w:numId w:val="4"/>
        </w:numPr>
        <w:spacing w:afterLines="160" w:after="384"/>
        <w:contextualSpacing w:val="0"/>
        <w:rPr>
          <w:rFonts w:ascii="Whitney Book" w:hAnsi="Whitney Book"/>
          <w:lang w:val="en-CA"/>
        </w:rPr>
      </w:pPr>
      <w:r w:rsidRPr="00680E1C">
        <w:rPr>
          <w:rFonts w:ascii="Whitney Book" w:hAnsi="Whitney Book"/>
          <w:lang w:val="en-CA"/>
        </w:rPr>
        <w:t>Step 3 – The affected employee</w:t>
      </w:r>
      <w:r w:rsidR="00F57F77" w:rsidRPr="00680E1C">
        <w:rPr>
          <w:rFonts w:ascii="Whitney Book" w:hAnsi="Whitney Book"/>
          <w:lang w:val="en-CA"/>
        </w:rPr>
        <w:t xml:space="preserve"> (s)</w:t>
      </w:r>
      <w:r w:rsidRPr="00680E1C">
        <w:rPr>
          <w:rFonts w:ascii="Whitney Book" w:hAnsi="Whitney Book"/>
          <w:lang w:val="en-CA"/>
        </w:rPr>
        <w:t xml:space="preserve"> shall contact the Business Agent of the Union</w:t>
      </w:r>
      <w:r w:rsidR="00F57F77" w:rsidRPr="00680E1C">
        <w:rPr>
          <w:rFonts w:ascii="Whitney Book" w:hAnsi="Whitney Book"/>
          <w:lang w:val="en-CA"/>
        </w:rPr>
        <w:t xml:space="preserve"> or designate</w:t>
      </w:r>
      <w:r w:rsidRPr="00680E1C">
        <w:rPr>
          <w:rFonts w:ascii="Whitney Book" w:hAnsi="Whitney Book"/>
          <w:lang w:val="en-CA"/>
        </w:rPr>
        <w:t>, whom may appeal the General Manager’s decision, by requesting a meeting with Human Resources</w:t>
      </w:r>
      <w:r w:rsidR="00B10682" w:rsidRPr="00680E1C">
        <w:rPr>
          <w:rFonts w:ascii="Whitney Book" w:hAnsi="Whitney Book"/>
          <w:lang w:val="en-CA"/>
        </w:rPr>
        <w:t xml:space="preserve"> or designate</w:t>
      </w:r>
      <w:r w:rsidRPr="00680E1C">
        <w:rPr>
          <w:rFonts w:ascii="Whitney Book" w:hAnsi="Whitney Book"/>
          <w:lang w:val="en-CA"/>
        </w:rPr>
        <w:t xml:space="preserve"> within ten (10) calendar days from receipt of the General Manager</w:t>
      </w:r>
      <w:r w:rsidR="007D6036" w:rsidRPr="00680E1C">
        <w:rPr>
          <w:rFonts w:ascii="Whitney Book" w:hAnsi="Whitney Book"/>
          <w:lang w:val="en-CA"/>
        </w:rPr>
        <w:t>’</w:t>
      </w:r>
      <w:r w:rsidRPr="00680E1C">
        <w:rPr>
          <w:rFonts w:ascii="Whitney Book" w:hAnsi="Whitney Book"/>
          <w:lang w:val="en-CA"/>
        </w:rPr>
        <w:t xml:space="preserve">s </w:t>
      </w:r>
      <w:r w:rsidR="00B10682" w:rsidRPr="00680E1C">
        <w:rPr>
          <w:rFonts w:ascii="Whitney Book" w:hAnsi="Whitney Book"/>
          <w:lang w:val="en-CA"/>
        </w:rPr>
        <w:t xml:space="preserve">or designates </w:t>
      </w:r>
      <w:r w:rsidRPr="00680E1C">
        <w:rPr>
          <w:rFonts w:ascii="Whitney Book" w:hAnsi="Whitney Book"/>
          <w:lang w:val="en-CA"/>
        </w:rPr>
        <w:t xml:space="preserve">written decision. The meeting will be scheduled within ten (10) calendar days. Human Resources will provide the </w:t>
      </w:r>
      <w:r w:rsidR="003B0D16" w:rsidRPr="00680E1C">
        <w:rPr>
          <w:rFonts w:ascii="Whitney Book" w:hAnsi="Whitney Book"/>
          <w:lang w:val="en-CA"/>
        </w:rPr>
        <w:t>E</w:t>
      </w:r>
      <w:r w:rsidRPr="00680E1C">
        <w:rPr>
          <w:rFonts w:ascii="Whitney Book" w:hAnsi="Whitney Book"/>
          <w:lang w:val="en-CA"/>
        </w:rPr>
        <w:t>mployers final response to the grievance in writing within ten (10) calendar days.</w:t>
      </w:r>
    </w:p>
    <w:p w14:paraId="730521D7" w14:textId="35965A82" w:rsidR="00723313" w:rsidRPr="00680E1C" w:rsidRDefault="007D4BF3" w:rsidP="004F3300">
      <w:pPr>
        <w:pStyle w:val="ListParagraph"/>
        <w:numPr>
          <w:ilvl w:val="0"/>
          <w:numId w:val="4"/>
        </w:numPr>
        <w:spacing w:afterLines="160" w:after="384"/>
        <w:contextualSpacing w:val="0"/>
        <w:rPr>
          <w:rFonts w:ascii="Whitney Book" w:hAnsi="Whitney Book"/>
          <w:lang w:val="en-CA"/>
        </w:rPr>
      </w:pPr>
      <w:r w:rsidRPr="00680E1C">
        <w:rPr>
          <w:rFonts w:ascii="Whitney Book" w:hAnsi="Whitney Book"/>
          <w:lang w:val="en-CA"/>
        </w:rPr>
        <w:t>Step 4 – If the Union wishes to proceed further with the grievance, it shall, within the ten (10) calendar days following receipt of Human Resources</w:t>
      </w:r>
      <w:r w:rsidR="00B10682" w:rsidRPr="00680E1C">
        <w:rPr>
          <w:rFonts w:ascii="Whitney Book" w:hAnsi="Whitney Book"/>
          <w:lang w:val="en-CA"/>
        </w:rPr>
        <w:t xml:space="preserve"> or designates</w:t>
      </w:r>
      <w:r w:rsidRPr="00680E1C">
        <w:rPr>
          <w:rFonts w:ascii="Whitney Book" w:hAnsi="Whitney Book"/>
          <w:lang w:val="en-CA"/>
        </w:rPr>
        <w:t xml:space="preserve"> Step 3 response, deliver a written notice to the </w:t>
      </w:r>
      <w:r w:rsidR="003B0D16" w:rsidRPr="00680E1C">
        <w:rPr>
          <w:rFonts w:ascii="Whitney Book" w:hAnsi="Whitney Book"/>
          <w:lang w:val="en-CA"/>
        </w:rPr>
        <w:t>E</w:t>
      </w:r>
      <w:r w:rsidRPr="00680E1C">
        <w:rPr>
          <w:rFonts w:ascii="Whitney Book" w:hAnsi="Whitney Book"/>
          <w:lang w:val="en-CA"/>
        </w:rPr>
        <w:t>mployer specifying that the Union intends to arbitrate the grievance and thereafter the matter shall be referred to arbitration pursuant to Article 4.2 of this Collective Agreement.</w:t>
      </w:r>
    </w:p>
    <w:p w14:paraId="634435A4" w14:textId="233AB276" w:rsidR="00723313" w:rsidRPr="00680E1C" w:rsidRDefault="007D4BF3" w:rsidP="004F3300">
      <w:pPr>
        <w:pStyle w:val="ListParagraph"/>
        <w:numPr>
          <w:ilvl w:val="0"/>
          <w:numId w:val="4"/>
        </w:numPr>
        <w:spacing w:afterLines="160" w:after="384"/>
        <w:contextualSpacing w:val="0"/>
        <w:rPr>
          <w:rFonts w:ascii="Whitney Book" w:hAnsi="Whitney Book"/>
          <w:lang w:val="en-CA"/>
        </w:rPr>
      </w:pPr>
      <w:r w:rsidRPr="00680E1C">
        <w:rPr>
          <w:rFonts w:ascii="Whitney Book" w:hAnsi="Whitney Book"/>
          <w:lang w:val="en-CA"/>
        </w:rPr>
        <w:t>If an employee</w:t>
      </w:r>
      <w:r w:rsidR="00F57F77" w:rsidRPr="00680E1C">
        <w:rPr>
          <w:rFonts w:ascii="Whitney Book" w:hAnsi="Whitney Book"/>
          <w:lang w:val="en-CA"/>
        </w:rPr>
        <w:t xml:space="preserve"> (s)</w:t>
      </w:r>
      <w:r w:rsidRPr="00680E1C">
        <w:rPr>
          <w:rFonts w:ascii="Whitney Book" w:hAnsi="Whitney Book"/>
          <w:lang w:val="en-CA"/>
        </w:rPr>
        <w:t xml:space="preserve">, Union or the </w:t>
      </w:r>
      <w:r w:rsidR="003B0D16" w:rsidRPr="00680E1C">
        <w:rPr>
          <w:rFonts w:ascii="Whitney Book" w:hAnsi="Whitney Book"/>
          <w:lang w:val="en-CA"/>
        </w:rPr>
        <w:t>E</w:t>
      </w:r>
      <w:r w:rsidRPr="00680E1C">
        <w:rPr>
          <w:rFonts w:ascii="Whitney Book" w:hAnsi="Whitney Book"/>
          <w:lang w:val="en-CA"/>
        </w:rPr>
        <w:t>mployer who grieves</w:t>
      </w:r>
      <w:r w:rsidR="00B10682" w:rsidRPr="00680E1C">
        <w:rPr>
          <w:rFonts w:ascii="Whitney Book" w:hAnsi="Whitney Book"/>
          <w:lang w:val="en-CA"/>
        </w:rPr>
        <w:t>,</w:t>
      </w:r>
      <w:r w:rsidRPr="00680E1C">
        <w:rPr>
          <w:rFonts w:ascii="Whitney Book" w:hAnsi="Whitney Book"/>
          <w:lang w:val="en-CA"/>
        </w:rPr>
        <w:t xml:space="preserve"> fails to initiate or process a grievance within the prescribed time limits, the grievance will be deemed abandoned and all rights of recourse to the grievance procedure for that particular grievance shall be at an end. Either party, however, may request and extension of the time limits, provided such extension is requested prior to the expiry of the time allowed. An extension, if requested, shall not be unreasonably withheld.</w:t>
      </w:r>
    </w:p>
    <w:p w14:paraId="4C20DC9C" w14:textId="54AE5245" w:rsidR="00723313" w:rsidRPr="00680E1C" w:rsidRDefault="007D4BF3" w:rsidP="004F3300">
      <w:pPr>
        <w:pStyle w:val="ListParagraph"/>
        <w:numPr>
          <w:ilvl w:val="0"/>
          <w:numId w:val="4"/>
        </w:numPr>
        <w:spacing w:afterLines="160" w:after="384"/>
        <w:contextualSpacing w:val="0"/>
        <w:rPr>
          <w:rFonts w:ascii="Whitney Book" w:hAnsi="Whitney Book"/>
          <w:lang w:val="en-CA"/>
        </w:rPr>
      </w:pPr>
      <w:bookmarkStart w:id="8" w:name="_Hlk31713824"/>
      <w:r w:rsidRPr="00680E1C">
        <w:rPr>
          <w:rFonts w:ascii="Whitney Book" w:hAnsi="Whitney Book"/>
          <w:lang w:val="en-CA"/>
        </w:rPr>
        <w:lastRenderedPageBreak/>
        <w:t xml:space="preserve">In the case of dispute arising from disciplinary action taken by the </w:t>
      </w:r>
      <w:r w:rsidR="003B0D16" w:rsidRPr="00680E1C">
        <w:rPr>
          <w:rFonts w:ascii="Whitney Book" w:hAnsi="Whitney Book"/>
          <w:lang w:val="en-CA"/>
        </w:rPr>
        <w:t>E</w:t>
      </w:r>
      <w:r w:rsidRPr="00680E1C">
        <w:rPr>
          <w:rFonts w:ascii="Whitney Book" w:hAnsi="Whitney Book"/>
          <w:lang w:val="en-CA"/>
        </w:rPr>
        <w:t xml:space="preserve">mployer, the grievance shall initially be presented at Step 1, to the Human Resource department only, within </w:t>
      </w:r>
      <w:r w:rsidR="008B708D" w:rsidRPr="00680E1C">
        <w:rPr>
          <w:rFonts w:ascii="Whitney Book" w:hAnsi="Whitney Book"/>
          <w:lang w:val="en-CA"/>
        </w:rPr>
        <w:t>ten</w:t>
      </w:r>
      <w:r w:rsidRPr="00680E1C">
        <w:rPr>
          <w:rFonts w:ascii="Whitney Book" w:hAnsi="Whitney Book"/>
          <w:lang w:val="en-CA"/>
        </w:rPr>
        <w:t xml:space="preserve"> (</w:t>
      </w:r>
      <w:r w:rsidR="008B708D" w:rsidRPr="00680E1C">
        <w:rPr>
          <w:rFonts w:ascii="Whitney Book" w:hAnsi="Whitney Book"/>
          <w:lang w:val="en-CA"/>
        </w:rPr>
        <w:t>10</w:t>
      </w:r>
      <w:r w:rsidRPr="00680E1C">
        <w:rPr>
          <w:rFonts w:ascii="Whitney Book" w:hAnsi="Whitney Book"/>
          <w:lang w:val="en-CA"/>
        </w:rPr>
        <w:t>) calendar days of the disciplinary action.</w:t>
      </w:r>
    </w:p>
    <w:bookmarkEnd w:id="8"/>
    <w:p w14:paraId="1DCCD558" w14:textId="215EF657" w:rsidR="003A5532" w:rsidRPr="00680E1C" w:rsidRDefault="007D4BF3" w:rsidP="004F3300">
      <w:pPr>
        <w:pStyle w:val="ListParagraph"/>
        <w:numPr>
          <w:ilvl w:val="0"/>
          <w:numId w:val="4"/>
        </w:numPr>
        <w:spacing w:afterLines="160" w:after="384"/>
        <w:contextualSpacing w:val="0"/>
        <w:rPr>
          <w:rFonts w:ascii="Whitney Book" w:hAnsi="Whitney Book"/>
          <w:lang w:val="en-CA"/>
        </w:rPr>
      </w:pPr>
      <w:r w:rsidRPr="00680E1C">
        <w:rPr>
          <w:rFonts w:ascii="Whitney Book" w:hAnsi="Whitney Book"/>
          <w:lang w:val="en-CA"/>
        </w:rPr>
        <w:t xml:space="preserve">A grievance instituted by the employer may be referred in writing to the local </w:t>
      </w:r>
      <w:r w:rsidR="00630E7E" w:rsidRPr="00680E1C">
        <w:rPr>
          <w:rFonts w:ascii="Whitney Book" w:hAnsi="Whitney Book"/>
          <w:lang w:val="en-CA"/>
        </w:rPr>
        <w:t>U</w:t>
      </w:r>
      <w:r w:rsidRPr="00680E1C">
        <w:rPr>
          <w:rFonts w:ascii="Whitney Book" w:hAnsi="Whitney Book"/>
          <w:lang w:val="en-CA"/>
        </w:rPr>
        <w:t xml:space="preserve">nion office within seven (7) calendar days of the occurrence of the circumstances giving rise to the grievance and the local </w:t>
      </w:r>
      <w:r w:rsidR="00630E7E" w:rsidRPr="00680E1C">
        <w:rPr>
          <w:rFonts w:ascii="Whitney Book" w:hAnsi="Whitney Book"/>
          <w:lang w:val="en-CA"/>
        </w:rPr>
        <w:t>U</w:t>
      </w:r>
      <w:r w:rsidRPr="00680E1C">
        <w:rPr>
          <w:rFonts w:ascii="Whitney Book" w:hAnsi="Whitney Book"/>
          <w:lang w:val="en-CA"/>
        </w:rPr>
        <w:t xml:space="preserve">nion representative shall meet within four (4) calendar days thereafter, with the </w:t>
      </w:r>
      <w:r w:rsidR="00630E7E" w:rsidRPr="00680E1C">
        <w:rPr>
          <w:rFonts w:ascii="Whitney Book" w:hAnsi="Whitney Book"/>
          <w:lang w:val="en-CA"/>
        </w:rPr>
        <w:t>E</w:t>
      </w:r>
      <w:r w:rsidRPr="00680E1C">
        <w:rPr>
          <w:rFonts w:ascii="Whitney Book" w:hAnsi="Whitney Book"/>
          <w:lang w:val="en-CA"/>
        </w:rPr>
        <w:t>mployer representative to consider the grievance.</w:t>
      </w:r>
      <w:r w:rsidR="003A5532" w:rsidRPr="00680E1C">
        <w:rPr>
          <w:rFonts w:ascii="Whitney Book" w:hAnsi="Whitney Book"/>
          <w:lang w:val="en-CA"/>
        </w:rPr>
        <w:tab/>
      </w:r>
    </w:p>
    <w:p w14:paraId="5922AEDB" w14:textId="5C7C1196" w:rsidR="003A5532" w:rsidRPr="00680E1C" w:rsidRDefault="003A5532"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Failing settlement of any grievance under the procedures set forth in the previous                                                                                                                              Sections, such grievance shall be submitted to arbitration in accordance with the provisions of the labour relations act, section 78 (2) which is reproduced herein as follows:                                                                                     Where a </w:t>
      </w:r>
      <w:r w:rsidR="003B0D16" w:rsidRPr="00680E1C">
        <w:rPr>
          <w:rFonts w:ascii="Whitney Book" w:hAnsi="Whitney Book"/>
          <w:lang w:val="en-CA"/>
        </w:rPr>
        <w:t>C</w:t>
      </w:r>
      <w:r w:rsidRPr="00680E1C">
        <w:rPr>
          <w:rFonts w:ascii="Whitney Book" w:hAnsi="Whitney Book"/>
          <w:lang w:val="en-CA"/>
        </w:rPr>
        <w:t xml:space="preserve">ollective </w:t>
      </w:r>
      <w:r w:rsidR="003B0D16" w:rsidRPr="00680E1C">
        <w:rPr>
          <w:rFonts w:ascii="Whitney Book" w:hAnsi="Whitney Book"/>
          <w:lang w:val="en-CA"/>
        </w:rPr>
        <w:t>A</w:t>
      </w:r>
      <w:r w:rsidRPr="00680E1C">
        <w:rPr>
          <w:rFonts w:ascii="Whitney Book" w:hAnsi="Whitney Book"/>
          <w:lang w:val="en-CA"/>
        </w:rPr>
        <w:t xml:space="preserve">greement does not contain a provision as required under subsection (1), it shall be deemed to contain the following provisions, which shall be numbered or lettered as may be required in the </w:t>
      </w:r>
      <w:r w:rsidR="003B0D16" w:rsidRPr="00680E1C">
        <w:rPr>
          <w:rFonts w:ascii="Whitney Book" w:hAnsi="Whitney Book"/>
          <w:lang w:val="en-CA"/>
        </w:rPr>
        <w:t>C</w:t>
      </w:r>
      <w:r w:rsidRPr="00680E1C">
        <w:rPr>
          <w:rFonts w:ascii="Whitney Book" w:hAnsi="Whitney Book"/>
          <w:lang w:val="en-CA"/>
        </w:rPr>
        <w:t xml:space="preserve">ollective </w:t>
      </w:r>
      <w:r w:rsidR="003B0D16" w:rsidRPr="00680E1C">
        <w:rPr>
          <w:rFonts w:ascii="Whitney Book" w:hAnsi="Whitney Book"/>
          <w:lang w:val="en-CA"/>
        </w:rPr>
        <w:t>A</w:t>
      </w:r>
      <w:r w:rsidRPr="00680E1C">
        <w:rPr>
          <w:rFonts w:ascii="Whitney Book" w:hAnsi="Whitney Book"/>
          <w:lang w:val="en-CA"/>
        </w:rPr>
        <w:t xml:space="preserve">greement. </w:t>
      </w:r>
    </w:p>
    <w:p w14:paraId="7F0E258E" w14:textId="6F0CF95E" w:rsidR="00C85142" w:rsidRPr="00680E1C" w:rsidRDefault="003A5532" w:rsidP="004F3300">
      <w:pPr>
        <w:pStyle w:val="ListParagraph"/>
        <w:numPr>
          <w:ilvl w:val="0"/>
          <w:numId w:val="3"/>
        </w:numPr>
        <w:spacing w:afterLines="160" w:after="384"/>
        <w:contextualSpacing w:val="0"/>
        <w:rPr>
          <w:rFonts w:ascii="Whitney Book" w:hAnsi="Whitney Book"/>
          <w:lang w:val="en-CA"/>
        </w:rPr>
      </w:pPr>
      <w:r w:rsidRPr="00680E1C">
        <w:rPr>
          <w:rFonts w:ascii="Whitney Book" w:hAnsi="Whitney Book"/>
          <w:lang w:val="en-CA"/>
        </w:rPr>
        <w:t>Where a violation of the agreement is alleged, or a difference arises between the parties to this</w:t>
      </w:r>
      <w:r w:rsidR="006900F3" w:rsidRPr="00680E1C">
        <w:rPr>
          <w:rFonts w:ascii="Whitney Book" w:hAnsi="Whitney Book"/>
          <w:lang w:val="en-CA"/>
        </w:rPr>
        <w:t xml:space="preserve"> Collective</w:t>
      </w:r>
      <w:r w:rsidRPr="00680E1C">
        <w:rPr>
          <w:rFonts w:ascii="Whitney Book" w:hAnsi="Whitney Book"/>
          <w:lang w:val="en-CA"/>
        </w:rPr>
        <w:t xml:space="preserve"> </w:t>
      </w:r>
      <w:r w:rsidR="006900F3" w:rsidRPr="00680E1C">
        <w:rPr>
          <w:rFonts w:ascii="Whitney Book" w:hAnsi="Whitney Book"/>
          <w:lang w:val="en-CA"/>
        </w:rPr>
        <w:t>A</w:t>
      </w:r>
      <w:r w:rsidRPr="00680E1C">
        <w:rPr>
          <w:rFonts w:ascii="Whitney Book" w:hAnsi="Whitney Book"/>
          <w:lang w:val="en-CA"/>
        </w:rPr>
        <w:t>greement relating to the dismissal or discipline of an employee, or to the meaning, interpretation, application or operation of this agreement (including a difference as to whether or not a matter is arbitral), either party, without stoppage of work and after exhausting any grievance procedures established by this agreement, may notify the other party in writing of its desire to submit the alleged violation or difference to arbitration; and thereafter the parties shall, subject to clause (b), agree on an arbitrator to hear and determine the matter and issue a decision, which is final and binding on the parties affected thereby.</w:t>
      </w:r>
    </w:p>
    <w:p w14:paraId="53638ACC" w14:textId="77777777" w:rsidR="00C85142" w:rsidRPr="00680E1C" w:rsidRDefault="003A5532" w:rsidP="004F3300">
      <w:pPr>
        <w:pStyle w:val="ListParagraph"/>
        <w:numPr>
          <w:ilvl w:val="0"/>
          <w:numId w:val="3"/>
        </w:numPr>
        <w:spacing w:afterLines="160" w:after="384"/>
        <w:contextualSpacing w:val="0"/>
        <w:rPr>
          <w:rFonts w:ascii="Whitney Book" w:hAnsi="Whitney Book"/>
          <w:lang w:val="en-CA"/>
        </w:rPr>
      </w:pPr>
      <w:r w:rsidRPr="00680E1C">
        <w:rPr>
          <w:rFonts w:ascii="Whitney Book" w:hAnsi="Whitney Book"/>
          <w:lang w:val="en-CA"/>
        </w:rPr>
        <w:t>Where the parties agree that an arbitration board rather than an arbitrator should determine the matter, the parties shall appoint an arbitration board to hear and determine the matter and issue a decision, which decision is final and binding on the parties and any person affected thereby.</w:t>
      </w:r>
    </w:p>
    <w:p w14:paraId="50559E0B" w14:textId="77777777" w:rsidR="00C85142" w:rsidRPr="00301BC0" w:rsidRDefault="003A5532" w:rsidP="004F3300">
      <w:pPr>
        <w:pStyle w:val="ListParagraph"/>
        <w:numPr>
          <w:ilvl w:val="0"/>
          <w:numId w:val="3"/>
        </w:numPr>
        <w:spacing w:afterLines="160" w:after="384"/>
        <w:contextualSpacing w:val="0"/>
        <w:rPr>
          <w:rFonts w:ascii="Whitney Book" w:hAnsi="Whitney Book"/>
          <w:lang w:val="en-CA"/>
        </w:rPr>
      </w:pPr>
      <w:r w:rsidRPr="00680E1C">
        <w:rPr>
          <w:rFonts w:ascii="Whitney Book" w:hAnsi="Whitney Book"/>
          <w:lang w:val="en-CA"/>
        </w:rPr>
        <w:t xml:space="preserve">The provisions of The Labour Relations Act respecting the appointment, powers, duties and </w:t>
      </w:r>
      <w:r w:rsidRPr="00301BC0">
        <w:rPr>
          <w:rFonts w:ascii="Whitney Book" w:hAnsi="Whitney Book"/>
          <w:lang w:val="en-CA"/>
        </w:rPr>
        <w:t>decisions of arbitrators and arbitration boards apply here to.</w:t>
      </w:r>
    </w:p>
    <w:p w14:paraId="08CC4BB0" w14:textId="7C74E2A3" w:rsidR="00DA146B" w:rsidRPr="00D52372" w:rsidRDefault="003A5532" w:rsidP="004F3300">
      <w:pPr>
        <w:pStyle w:val="ListParagraph"/>
        <w:numPr>
          <w:ilvl w:val="0"/>
          <w:numId w:val="3"/>
        </w:numPr>
        <w:spacing w:afterLines="160" w:after="384"/>
        <w:contextualSpacing w:val="0"/>
        <w:rPr>
          <w:rFonts w:ascii="Whitney Book" w:hAnsi="Whitney Book"/>
          <w:lang w:val="en-CA"/>
        </w:rPr>
      </w:pPr>
      <w:r w:rsidRPr="00301BC0">
        <w:rPr>
          <w:rFonts w:ascii="Whitney Book" w:hAnsi="Whitney Book"/>
          <w:lang w:val="en-CA"/>
        </w:rPr>
        <w:t xml:space="preserve">Expenses incurred in connection with the Chair of the Arbitration process shall be borne </w:t>
      </w:r>
      <w:r w:rsidR="00616CC0" w:rsidRPr="00D52372">
        <w:rPr>
          <w:rFonts w:ascii="Whitney Book" w:hAnsi="Whitney Book"/>
          <w:lang w:val="en-CA"/>
        </w:rPr>
        <w:t xml:space="preserve">equally </w:t>
      </w:r>
      <w:r w:rsidRPr="00D52372">
        <w:rPr>
          <w:rFonts w:ascii="Whitney Book" w:hAnsi="Whitney Book"/>
          <w:lang w:val="en-CA"/>
        </w:rPr>
        <w:t>by</w:t>
      </w:r>
      <w:r w:rsidR="00616CC0" w:rsidRPr="00D52372">
        <w:rPr>
          <w:rFonts w:ascii="Whitney Book" w:hAnsi="Whitney Book"/>
          <w:lang w:val="en-CA"/>
        </w:rPr>
        <w:t xml:space="preserve"> both parties</w:t>
      </w:r>
      <w:r w:rsidRPr="00D52372">
        <w:rPr>
          <w:rFonts w:ascii="Whitney Book" w:hAnsi="Whitney Book"/>
          <w:lang w:val="en-CA"/>
        </w:rPr>
        <w:t>.</w:t>
      </w:r>
    </w:p>
    <w:p w14:paraId="462EE178" w14:textId="0FBD711F" w:rsidR="00A72DC0" w:rsidRDefault="00A72DC0">
      <w:pPr>
        <w:rPr>
          <w:rFonts w:ascii="Whitney Book" w:hAnsi="Whitney Book"/>
          <w:lang w:val="en-CA"/>
        </w:rPr>
      </w:pPr>
      <w:r>
        <w:rPr>
          <w:rFonts w:ascii="Whitney Book" w:hAnsi="Whitney Book"/>
          <w:lang w:val="en-CA"/>
        </w:rPr>
        <w:br w:type="page"/>
      </w:r>
    </w:p>
    <w:p w14:paraId="61FF29F4" w14:textId="4BD5F41D" w:rsidR="00F13F20" w:rsidRPr="005D724C" w:rsidRDefault="00F13F20" w:rsidP="00A72DC0">
      <w:pPr>
        <w:pStyle w:val="Heading1"/>
        <w:rPr>
          <w:rFonts w:ascii="Whitney Book" w:hAnsi="Whitney Book"/>
          <w:sz w:val="24"/>
          <w:szCs w:val="24"/>
          <w:u w:val="single"/>
          <w:lang w:val="en-CA"/>
        </w:rPr>
      </w:pPr>
      <w:bookmarkStart w:id="9" w:name="_Toc213658270"/>
      <w:r w:rsidRPr="005D724C">
        <w:rPr>
          <w:rFonts w:ascii="Whitney Book" w:hAnsi="Whitney Book"/>
          <w:color w:val="auto"/>
          <w:sz w:val="24"/>
          <w:szCs w:val="24"/>
          <w:u w:val="single"/>
          <w:lang w:val="en-CA"/>
        </w:rPr>
        <w:lastRenderedPageBreak/>
        <w:t>Article 5: Discipline and Discharge</w:t>
      </w:r>
      <w:bookmarkEnd w:id="9"/>
      <w:r w:rsidRPr="005D724C">
        <w:rPr>
          <w:rFonts w:ascii="Whitney Book" w:hAnsi="Whitney Book"/>
          <w:color w:val="auto"/>
          <w:sz w:val="24"/>
          <w:szCs w:val="24"/>
          <w:u w:val="single"/>
          <w:lang w:val="en-CA"/>
        </w:rPr>
        <w:br/>
      </w:r>
    </w:p>
    <w:p w14:paraId="471D0B0D" w14:textId="77777777" w:rsidR="00705840" w:rsidRPr="00680E1C" w:rsidRDefault="00705840" w:rsidP="004F3300">
      <w:pPr>
        <w:pStyle w:val="ListParagraph"/>
        <w:numPr>
          <w:ilvl w:val="0"/>
          <w:numId w:val="7"/>
        </w:numPr>
        <w:spacing w:afterLines="160" w:after="384"/>
        <w:contextualSpacing w:val="0"/>
        <w:rPr>
          <w:rFonts w:ascii="Whitney Book" w:hAnsi="Whitney Book"/>
          <w:vanish/>
          <w:lang w:val="en-CA"/>
        </w:rPr>
      </w:pPr>
    </w:p>
    <w:p w14:paraId="19C5509A" w14:textId="17D8F5FF" w:rsidR="00DA146B" w:rsidRPr="00680E1C" w:rsidRDefault="00DA146B"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Employer shall not discipline or dismiss any employee bound by this agreement except for just cause. Every effort will be made to have discipline delivered upon the employees next shift or as soon as an investigation has taken place, except in </w:t>
      </w:r>
      <w:r w:rsidR="00154734" w:rsidRPr="00680E1C">
        <w:rPr>
          <w:rFonts w:ascii="Whitney Book" w:hAnsi="Whitney Book"/>
          <w:lang w:val="en-CA"/>
        </w:rPr>
        <w:t>cases of termination with just cause.</w:t>
      </w:r>
    </w:p>
    <w:p w14:paraId="41B1F11F" w14:textId="34BE9E8A" w:rsidR="00DA146B" w:rsidRPr="00680E1C" w:rsidRDefault="00DA146B"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Where the employer takes disciplinary action against any employees, other than a verbal reprimand, the employee and the </w:t>
      </w:r>
      <w:r w:rsidR="00630E7E" w:rsidRPr="00680E1C">
        <w:rPr>
          <w:rFonts w:ascii="Whitney Book" w:hAnsi="Whitney Book"/>
          <w:lang w:val="en-CA"/>
        </w:rPr>
        <w:t>U</w:t>
      </w:r>
      <w:r w:rsidRPr="00680E1C">
        <w:rPr>
          <w:rFonts w:ascii="Whitney Book" w:hAnsi="Whitney Book"/>
          <w:lang w:val="en-CA"/>
        </w:rPr>
        <w:t xml:space="preserve">nion shall be advised in writing of the disciplinary action. In such situations, these written reprimands shall be provided </w:t>
      </w:r>
      <w:r w:rsidR="006900F3" w:rsidRPr="00680E1C">
        <w:rPr>
          <w:rFonts w:ascii="Whitney Book" w:hAnsi="Whitney Book"/>
          <w:lang w:val="en-CA"/>
        </w:rPr>
        <w:t xml:space="preserve">to </w:t>
      </w:r>
      <w:r w:rsidRPr="00680E1C">
        <w:rPr>
          <w:rFonts w:ascii="Whitney Book" w:hAnsi="Whitney Book"/>
          <w:lang w:val="en-CA"/>
        </w:rPr>
        <w:t xml:space="preserve">the </w:t>
      </w:r>
      <w:r w:rsidR="00630E7E" w:rsidRPr="00680E1C">
        <w:rPr>
          <w:rFonts w:ascii="Whitney Book" w:hAnsi="Whitney Book"/>
          <w:lang w:val="en-CA"/>
        </w:rPr>
        <w:t>U</w:t>
      </w:r>
      <w:r w:rsidRPr="00680E1C">
        <w:rPr>
          <w:rFonts w:ascii="Whitney Book" w:hAnsi="Whitney Book"/>
          <w:lang w:val="en-CA"/>
        </w:rPr>
        <w:t>nion representative within ten (10) calendar days of delivery.</w:t>
      </w:r>
    </w:p>
    <w:p w14:paraId="542667F8" w14:textId="4426D248" w:rsidR="00705840" w:rsidRPr="00680E1C" w:rsidRDefault="005F33BD"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It is expressly understood and agreed that a breach of any provision of this </w:t>
      </w:r>
      <w:r w:rsidR="003B0D16" w:rsidRPr="00680E1C">
        <w:rPr>
          <w:rFonts w:ascii="Whitney Book" w:hAnsi="Whitney Book"/>
          <w:lang w:val="en-CA"/>
        </w:rPr>
        <w:t>C</w:t>
      </w:r>
      <w:r w:rsidRPr="00680E1C">
        <w:rPr>
          <w:rFonts w:ascii="Whitney Book" w:hAnsi="Whitney Book"/>
          <w:lang w:val="en-CA"/>
        </w:rPr>
        <w:t xml:space="preserve">ollective </w:t>
      </w:r>
      <w:r w:rsidR="003B0D16" w:rsidRPr="00680E1C">
        <w:rPr>
          <w:rFonts w:ascii="Whitney Book" w:hAnsi="Whitney Book"/>
          <w:lang w:val="en-CA"/>
        </w:rPr>
        <w:t>A</w:t>
      </w:r>
      <w:r w:rsidRPr="00680E1C">
        <w:rPr>
          <w:rFonts w:ascii="Whitney Book" w:hAnsi="Whitney Book"/>
          <w:lang w:val="en-CA"/>
        </w:rPr>
        <w:t xml:space="preserve">greement or breach of any </w:t>
      </w:r>
      <w:r w:rsidR="00630E7E" w:rsidRPr="00680E1C">
        <w:rPr>
          <w:rFonts w:ascii="Whitney Book" w:hAnsi="Whitney Book"/>
          <w:lang w:val="en-CA"/>
        </w:rPr>
        <w:t>E</w:t>
      </w:r>
      <w:r w:rsidRPr="00680E1C">
        <w:rPr>
          <w:rFonts w:ascii="Whitney Book" w:hAnsi="Whitney Book"/>
          <w:lang w:val="en-CA"/>
        </w:rPr>
        <w:t xml:space="preserve">mployer’s rules and regulations shall subject employees to discipline. Without in any way restricting the generality of the foregoing, termination of </w:t>
      </w:r>
      <w:r w:rsidRPr="00B26C53">
        <w:rPr>
          <w:rFonts w:ascii="Whitney Book" w:hAnsi="Whitney Book"/>
          <w:lang w:val="en-CA"/>
        </w:rPr>
        <w:t>employment shall</w:t>
      </w:r>
      <w:r w:rsidRPr="002529BA">
        <w:rPr>
          <w:rFonts w:ascii="Whitney Book" w:hAnsi="Whitney Book"/>
          <w:lang w:val="en-CA"/>
        </w:rPr>
        <w:t xml:space="preserve"> </w:t>
      </w:r>
      <w:r w:rsidRPr="00680E1C">
        <w:rPr>
          <w:rFonts w:ascii="Whitney Book" w:hAnsi="Whitney Book"/>
          <w:lang w:val="en-CA"/>
        </w:rPr>
        <w:t>be the penalty for acts</w:t>
      </w:r>
      <w:r w:rsidR="00B26C53">
        <w:rPr>
          <w:rFonts w:ascii="Whitney Book" w:hAnsi="Whitney Book"/>
          <w:lang w:val="en-CA"/>
        </w:rPr>
        <w:t xml:space="preserve"> of </w:t>
      </w:r>
      <w:r w:rsidRPr="00680E1C">
        <w:rPr>
          <w:rFonts w:ascii="Whitney Book" w:hAnsi="Whitney Book"/>
          <w:lang w:val="en-CA"/>
        </w:rPr>
        <w:t>misconduct</w:t>
      </w:r>
      <w:r w:rsidR="00857B1B" w:rsidRPr="00680E1C">
        <w:rPr>
          <w:rFonts w:ascii="Whitney Book" w:hAnsi="Whitney Book"/>
          <w:lang w:val="en-CA"/>
        </w:rPr>
        <w:t>.</w:t>
      </w:r>
      <w:r w:rsidR="00BB421F" w:rsidRPr="00680E1C">
        <w:rPr>
          <w:rFonts w:ascii="Whitney Book" w:hAnsi="Whitney Book"/>
          <w:lang w:val="en-CA"/>
        </w:rPr>
        <w:t xml:space="preserve"> as part of Canad Inns Code of Conduct</w:t>
      </w:r>
      <w:r w:rsidRPr="00680E1C">
        <w:rPr>
          <w:rFonts w:ascii="Whitney Book" w:hAnsi="Whitney Book"/>
          <w:lang w:val="en-CA"/>
        </w:rPr>
        <w:t xml:space="preserve"> on the part of employees. In the event of a “serious” event, the </w:t>
      </w:r>
      <w:r w:rsidR="00630E7E" w:rsidRPr="00680E1C">
        <w:rPr>
          <w:rFonts w:ascii="Whitney Book" w:hAnsi="Whitney Book"/>
          <w:lang w:val="en-CA"/>
        </w:rPr>
        <w:t>E</w:t>
      </w:r>
      <w:r w:rsidRPr="00680E1C">
        <w:rPr>
          <w:rFonts w:ascii="Whitney Book" w:hAnsi="Whitney Book"/>
          <w:lang w:val="en-CA"/>
        </w:rPr>
        <w:t xml:space="preserve">mployer has the right to suspend a member pending further investigation. During said suspension, the employee </w:t>
      </w:r>
      <w:r w:rsidR="00BB421F" w:rsidRPr="00680E1C">
        <w:rPr>
          <w:rFonts w:ascii="Whitney Book" w:hAnsi="Whitney Book"/>
          <w:lang w:val="en-CA"/>
        </w:rPr>
        <w:t>must</w:t>
      </w:r>
      <w:r w:rsidRPr="00680E1C">
        <w:rPr>
          <w:rFonts w:ascii="Whitney Book" w:hAnsi="Whitney Book"/>
          <w:lang w:val="en-CA"/>
        </w:rPr>
        <w:t xml:space="preserve"> not be on company premises and </w:t>
      </w:r>
      <w:r w:rsidR="00BB421F" w:rsidRPr="00680E1C">
        <w:rPr>
          <w:rFonts w:ascii="Whitney Book" w:hAnsi="Whitney Book"/>
          <w:lang w:val="en-CA"/>
        </w:rPr>
        <w:t xml:space="preserve">must </w:t>
      </w:r>
      <w:r w:rsidRPr="00680E1C">
        <w:rPr>
          <w:rFonts w:ascii="Whitney Book" w:hAnsi="Whitney Book"/>
          <w:lang w:val="en-CA"/>
        </w:rPr>
        <w:t xml:space="preserve">refrain from discussing the pending investigation with co-workers. Should the investigation be unfounded the employee will be paid for the </w:t>
      </w:r>
      <w:r w:rsidR="005330F2" w:rsidRPr="00680E1C">
        <w:rPr>
          <w:rFonts w:ascii="Whitney Book" w:hAnsi="Whitney Book"/>
          <w:lang w:val="en-CA"/>
        </w:rPr>
        <w:t>time.</w:t>
      </w:r>
      <w:r w:rsidR="00705840" w:rsidRPr="00680E1C">
        <w:rPr>
          <w:rFonts w:ascii="Whitney Book" w:hAnsi="Whitney Book"/>
          <w:lang w:val="en-CA"/>
        </w:rPr>
        <w:t xml:space="preserve"> </w:t>
      </w:r>
    </w:p>
    <w:p w14:paraId="1B348B20" w14:textId="10E59F8C" w:rsidR="00DA146B" w:rsidRPr="00301BC0" w:rsidRDefault="00DA146B" w:rsidP="00705840">
      <w:pPr>
        <w:pStyle w:val="ListParagraph"/>
        <w:spacing w:afterLines="160" w:after="384"/>
        <w:contextualSpacing w:val="0"/>
        <w:rPr>
          <w:rFonts w:ascii="Whitney Book" w:hAnsi="Whitney Book"/>
          <w:lang w:val="en-CA"/>
        </w:rPr>
      </w:pPr>
      <w:r w:rsidRPr="00680E1C">
        <w:rPr>
          <w:rFonts w:ascii="Whitney Book" w:hAnsi="Whitney Book"/>
          <w:lang w:val="en-CA"/>
        </w:rPr>
        <w:t xml:space="preserve">Nothing contained in this provision, however, shall prevent an employee from going through the </w:t>
      </w:r>
      <w:r w:rsidRPr="00301BC0">
        <w:rPr>
          <w:rFonts w:ascii="Whitney Book" w:hAnsi="Whitney Book"/>
          <w:lang w:val="en-CA"/>
        </w:rPr>
        <w:t>grievance procedure to determine whether or not such breach actually took place.</w:t>
      </w:r>
    </w:p>
    <w:p w14:paraId="49CA0465" w14:textId="0AF75C4B" w:rsidR="00DA146B" w:rsidRPr="00D52372" w:rsidRDefault="006D757E"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 xml:space="preserve">When </w:t>
      </w:r>
      <w:r w:rsidR="000B3A26" w:rsidRPr="00D52372">
        <w:rPr>
          <w:rFonts w:cs="Arial"/>
        </w:rPr>
        <w:t>considering progressive discipline, the Employer shall remove all 2</w:t>
      </w:r>
      <w:r w:rsidR="000B3A26" w:rsidRPr="00D52372">
        <w:rPr>
          <w:rFonts w:cs="Arial"/>
          <w:vertAlign w:val="superscript"/>
        </w:rPr>
        <w:t>nd</w:t>
      </w:r>
      <w:r w:rsidR="000B3A26" w:rsidRPr="00D52372">
        <w:rPr>
          <w:rFonts w:cs="Arial"/>
        </w:rPr>
        <w:t xml:space="preserve"> level (written reprimand) or 3rd level (final warning and/or suspension) disciplinary notices from the employees personnel file after twenty-four (24) calendar months</w:t>
      </w:r>
      <w:r w:rsidRPr="00D52372">
        <w:rPr>
          <w:rFonts w:ascii="Whitney Book" w:hAnsi="Whitney Book"/>
          <w:lang w:val="en-CA"/>
        </w:rPr>
        <w:t>, unless the employee receives another written disciplinary notice during said twenty-four (24) calendar month period. Under such circumstances the employee shall then be required to wait a further twenty-four (24) calendar months before 2nd or 3rd level disciplinary notices are to be removed from their personnel file. Upon receiving a 3rd level warning the employee may be suspended for up to three (3) working days without pay or termination.</w:t>
      </w:r>
    </w:p>
    <w:p w14:paraId="461D0C66" w14:textId="414CEDE8" w:rsidR="004017DB" w:rsidRPr="00D52372" w:rsidRDefault="00DA146B" w:rsidP="004F3300">
      <w:pPr>
        <w:pStyle w:val="ListParagraph"/>
        <w:numPr>
          <w:ilvl w:val="0"/>
          <w:numId w:val="8"/>
        </w:numPr>
        <w:spacing w:afterLines="160" w:after="384"/>
        <w:contextualSpacing w:val="0"/>
        <w:rPr>
          <w:rFonts w:ascii="Whitney Book" w:hAnsi="Whitney Book"/>
          <w:lang w:val="en-CA"/>
        </w:rPr>
      </w:pPr>
      <w:r w:rsidRPr="00D52372">
        <w:rPr>
          <w:rFonts w:ascii="Whitney Book" w:hAnsi="Whitney Book"/>
          <w:lang w:val="en-CA"/>
        </w:rPr>
        <w:t xml:space="preserve">When considering progressive discipline, </w:t>
      </w:r>
      <w:r w:rsidR="006D757E" w:rsidRPr="00D52372">
        <w:rPr>
          <w:rFonts w:ascii="Whitney Book" w:hAnsi="Whitney Book"/>
          <w:lang w:val="en-CA"/>
        </w:rPr>
        <w:t>1</w:t>
      </w:r>
      <w:r w:rsidR="006D757E" w:rsidRPr="00D52372">
        <w:rPr>
          <w:rFonts w:ascii="Whitney Book" w:hAnsi="Whitney Book"/>
          <w:vertAlign w:val="superscript"/>
          <w:lang w:val="en-CA"/>
        </w:rPr>
        <w:t>st</w:t>
      </w:r>
      <w:r w:rsidR="006D757E" w:rsidRPr="00D52372">
        <w:rPr>
          <w:rFonts w:ascii="Whitney Book" w:hAnsi="Whitney Book"/>
          <w:lang w:val="en-CA"/>
        </w:rPr>
        <w:t xml:space="preserve"> level warnings</w:t>
      </w:r>
      <w:r w:rsidR="000B3A26" w:rsidRPr="00D52372">
        <w:rPr>
          <w:rFonts w:ascii="Whitney Book" w:hAnsi="Whitney Book"/>
          <w:lang w:val="en-CA"/>
        </w:rPr>
        <w:t xml:space="preserve"> </w:t>
      </w:r>
      <w:r w:rsidR="000B3A26" w:rsidRPr="00D52372">
        <w:rPr>
          <w:rFonts w:cs="Arial"/>
        </w:rPr>
        <w:t xml:space="preserve">(verbal reprimand) </w:t>
      </w:r>
      <w:r w:rsidRPr="00D52372">
        <w:rPr>
          <w:rFonts w:ascii="Whitney Book" w:hAnsi="Whitney Book"/>
          <w:lang w:val="en-CA"/>
        </w:rPr>
        <w:t xml:space="preserve"> are to be removed from the employee’s personnel file after twelve (12) months.</w:t>
      </w:r>
    </w:p>
    <w:p w14:paraId="674BFE7D" w14:textId="37D826D8" w:rsidR="004017DB" w:rsidRPr="00680E1C" w:rsidRDefault="004017DB" w:rsidP="004F3300">
      <w:pPr>
        <w:pStyle w:val="ListParagraph"/>
        <w:numPr>
          <w:ilvl w:val="0"/>
          <w:numId w:val="8"/>
        </w:numPr>
        <w:spacing w:afterLines="160" w:after="384"/>
        <w:contextualSpacing w:val="0"/>
        <w:rPr>
          <w:rFonts w:ascii="Whitney Book" w:hAnsi="Whitney Book"/>
          <w:lang w:val="en-CA"/>
        </w:rPr>
      </w:pPr>
      <w:r w:rsidRPr="00680E1C">
        <w:rPr>
          <w:rFonts w:ascii="Whitney Book" w:hAnsi="Whitney Book"/>
          <w:lang w:val="en-CA"/>
        </w:rPr>
        <w:t>The Employer shall notify any employee under investigation or where the Employer is considering taking disciplinary action against an employee within seven (7) calendar days of knowledge of the event that may lead to discipline and issue the discipline within a further seven (7) days of that notification.</w:t>
      </w:r>
    </w:p>
    <w:p w14:paraId="6930E1A2" w14:textId="308C5F90" w:rsidR="004017DB" w:rsidRPr="00680E1C" w:rsidRDefault="004017DB" w:rsidP="004F3300">
      <w:pPr>
        <w:pStyle w:val="ListParagraph"/>
        <w:numPr>
          <w:ilvl w:val="0"/>
          <w:numId w:val="8"/>
        </w:numPr>
        <w:spacing w:afterLines="160" w:after="384"/>
        <w:contextualSpacing w:val="0"/>
        <w:rPr>
          <w:rFonts w:ascii="Whitney Book" w:hAnsi="Whitney Book"/>
          <w:lang w:val="en-CA"/>
        </w:rPr>
      </w:pPr>
      <w:r w:rsidRPr="00680E1C">
        <w:rPr>
          <w:rFonts w:ascii="Whitney Book" w:hAnsi="Whitney Book"/>
          <w:lang w:val="en-CA"/>
        </w:rPr>
        <w:lastRenderedPageBreak/>
        <w:t>The Union and Employer agree that any security footage used in disputed disciplinary cases, shall be provided to the Union upon request, to ensure a fair process.</w:t>
      </w:r>
    </w:p>
    <w:p w14:paraId="107FE2EC" w14:textId="0B7EDFBA" w:rsidR="00DA146B" w:rsidRPr="00680E1C" w:rsidRDefault="00DA146B"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Once a disciplinary notice is removed pursuant to this process, the </w:t>
      </w:r>
      <w:r w:rsidR="00630E7E" w:rsidRPr="00680E1C">
        <w:rPr>
          <w:rFonts w:ascii="Whitney Book" w:hAnsi="Whitney Book"/>
          <w:lang w:val="en-CA"/>
        </w:rPr>
        <w:t>E</w:t>
      </w:r>
      <w:r w:rsidRPr="00680E1C">
        <w:rPr>
          <w:rFonts w:ascii="Whitney Book" w:hAnsi="Whitney Book"/>
          <w:lang w:val="en-CA"/>
        </w:rPr>
        <w:t>mployer shall not be able to use any such disciplinary notice against the employee at a later date.</w:t>
      </w:r>
    </w:p>
    <w:p w14:paraId="15313F38" w14:textId="35A27E29" w:rsidR="00DA146B" w:rsidRPr="00680E1C" w:rsidRDefault="00DA146B"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The time frame of twenty-four (24) months shall</w:t>
      </w:r>
      <w:r w:rsidR="00154734" w:rsidRPr="00680E1C">
        <w:rPr>
          <w:rFonts w:ascii="Whitney Book" w:hAnsi="Whitney Book"/>
          <w:lang w:val="en-CA"/>
        </w:rPr>
        <w:t xml:space="preserve"> </w:t>
      </w:r>
      <w:r w:rsidRPr="00680E1C">
        <w:rPr>
          <w:rFonts w:ascii="Whitney Book" w:hAnsi="Whitney Book"/>
          <w:lang w:val="en-CA"/>
        </w:rPr>
        <w:t>include periods of lay-off or leave of absences of any kind.</w:t>
      </w:r>
    </w:p>
    <w:p w14:paraId="5222CBF5" w14:textId="3995BA80" w:rsidR="000F0157" w:rsidRPr="00680E1C" w:rsidRDefault="00DA146B" w:rsidP="004F3300">
      <w:pPr>
        <w:pStyle w:val="ListParagraph"/>
        <w:numPr>
          <w:ilvl w:val="1"/>
          <w:numId w:val="7"/>
        </w:numPr>
        <w:spacing w:afterLines="160" w:after="384"/>
        <w:contextualSpacing w:val="0"/>
        <w:rPr>
          <w:rFonts w:ascii="Whitney Book" w:hAnsi="Whitney Book"/>
          <w:color w:val="FF0000"/>
          <w:lang w:val="en-CA"/>
        </w:rPr>
      </w:pPr>
      <w:r w:rsidRPr="00F13F20">
        <w:rPr>
          <w:rFonts w:ascii="Whitney Book" w:hAnsi="Whitney Book"/>
          <w:lang w:val="en-CA"/>
        </w:rPr>
        <w:t xml:space="preserve">The </w:t>
      </w:r>
      <w:r w:rsidR="00630E7E" w:rsidRPr="00F13F20">
        <w:rPr>
          <w:rFonts w:ascii="Whitney Book" w:hAnsi="Whitney Book"/>
          <w:lang w:val="en-CA"/>
        </w:rPr>
        <w:t>E</w:t>
      </w:r>
      <w:r w:rsidRPr="00F13F20">
        <w:rPr>
          <w:rFonts w:ascii="Whitney Book" w:hAnsi="Whitney Book"/>
          <w:lang w:val="en-CA"/>
        </w:rPr>
        <w:t xml:space="preserve">mployer shall provide each employee who requests </w:t>
      </w:r>
      <w:r w:rsidR="005330F2" w:rsidRPr="00F13F20">
        <w:rPr>
          <w:rFonts w:ascii="Whitney Book" w:hAnsi="Whitney Book"/>
          <w:lang w:val="en-CA"/>
        </w:rPr>
        <w:t xml:space="preserve">the </w:t>
      </w:r>
      <w:r w:rsidRPr="00F13F20">
        <w:rPr>
          <w:rFonts w:ascii="Whitney Book" w:hAnsi="Whitney Book"/>
          <w:lang w:val="en-CA"/>
        </w:rPr>
        <w:t xml:space="preserve">same in writing with a copy of all </w:t>
      </w:r>
      <w:r w:rsidRPr="00680E1C">
        <w:rPr>
          <w:rFonts w:ascii="Whitney Book" w:hAnsi="Whitney Book"/>
          <w:lang w:val="en-CA"/>
        </w:rPr>
        <w:t xml:space="preserve">documents that are contained in the employees personnel file. The </w:t>
      </w:r>
      <w:r w:rsidR="00630E7E" w:rsidRPr="00680E1C">
        <w:rPr>
          <w:rFonts w:ascii="Whitney Book" w:hAnsi="Whitney Book"/>
          <w:lang w:val="en-CA"/>
        </w:rPr>
        <w:t>E</w:t>
      </w:r>
      <w:r w:rsidRPr="00680E1C">
        <w:rPr>
          <w:rFonts w:ascii="Whitney Book" w:hAnsi="Whitney Book"/>
          <w:lang w:val="en-CA"/>
        </w:rPr>
        <w:t xml:space="preserve">mployer’s obligation to provide this information shall not exceed once (1) per six (6) month period. An employee’s reply to any document contained in their file will be placed in their personnel file. </w:t>
      </w:r>
    </w:p>
    <w:p w14:paraId="0A908AEC" w14:textId="33A4D872" w:rsidR="00F13F20" w:rsidRPr="005D724C" w:rsidRDefault="00F13F20" w:rsidP="00A72DC0">
      <w:pPr>
        <w:pStyle w:val="Heading1"/>
        <w:rPr>
          <w:rFonts w:ascii="Whitney Book" w:hAnsi="Whitney Book"/>
          <w:sz w:val="24"/>
          <w:szCs w:val="24"/>
          <w:u w:val="single"/>
          <w:lang w:val="en-CA"/>
        </w:rPr>
      </w:pPr>
      <w:bookmarkStart w:id="10" w:name="_Toc213658271"/>
      <w:r w:rsidRPr="005D724C">
        <w:rPr>
          <w:rFonts w:ascii="Whitney Book" w:hAnsi="Whitney Book"/>
          <w:color w:val="auto"/>
          <w:sz w:val="24"/>
          <w:szCs w:val="24"/>
          <w:u w:val="single"/>
          <w:lang w:val="en-CA"/>
        </w:rPr>
        <w:t>Article 6: Management Grievances</w:t>
      </w:r>
      <w:bookmarkEnd w:id="10"/>
      <w:r w:rsidRPr="005D724C">
        <w:rPr>
          <w:rFonts w:ascii="Whitney Book" w:hAnsi="Whitney Book"/>
          <w:color w:val="auto"/>
          <w:sz w:val="24"/>
          <w:szCs w:val="24"/>
          <w:u w:val="single"/>
          <w:lang w:val="en-CA"/>
        </w:rPr>
        <w:br/>
      </w:r>
    </w:p>
    <w:p w14:paraId="70362669" w14:textId="77777777" w:rsidR="00705840" w:rsidRPr="00680E1C" w:rsidRDefault="00705840" w:rsidP="004F3300">
      <w:pPr>
        <w:pStyle w:val="ListParagraph"/>
        <w:numPr>
          <w:ilvl w:val="0"/>
          <w:numId w:val="7"/>
        </w:numPr>
        <w:spacing w:afterLines="160" w:after="384"/>
        <w:contextualSpacing w:val="0"/>
        <w:rPr>
          <w:rFonts w:ascii="Whitney Book" w:hAnsi="Whitney Book"/>
          <w:vanish/>
          <w:lang w:val="en-CA"/>
        </w:rPr>
      </w:pPr>
    </w:p>
    <w:p w14:paraId="12603F1C" w14:textId="1E869C90" w:rsidR="00921C2D" w:rsidRPr="00680E1C" w:rsidRDefault="00A43E5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It is understood that the </w:t>
      </w:r>
      <w:r w:rsidR="00630E7E" w:rsidRPr="00680E1C">
        <w:rPr>
          <w:rFonts w:ascii="Whitney Book" w:hAnsi="Whitney Book"/>
          <w:lang w:val="en-CA"/>
        </w:rPr>
        <w:t>E</w:t>
      </w:r>
      <w:r w:rsidRPr="00680E1C">
        <w:rPr>
          <w:rFonts w:ascii="Whitney Book" w:hAnsi="Whitney Book"/>
          <w:lang w:val="en-CA"/>
        </w:rPr>
        <w:t xml:space="preserve">mployer may bring forward at any time any complaint with respect to the conduct of the </w:t>
      </w:r>
      <w:r w:rsidR="00630E7E" w:rsidRPr="00680E1C">
        <w:rPr>
          <w:rFonts w:ascii="Whitney Book" w:hAnsi="Whitney Book"/>
          <w:lang w:val="en-CA"/>
        </w:rPr>
        <w:t>U</w:t>
      </w:r>
      <w:r w:rsidRPr="00680E1C">
        <w:rPr>
          <w:rFonts w:ascii="Whitney Book" w:hAnsi="Whitney Book"/>
          <w:lang w:val="en-CA"/>
        </w:rPr>
        <w:t xml:space="preserve">nion, its officers, committee </w:t>
      </w:r>
      <w:r w:rsidR="009A3DF4" w:rsidRPr="00680E1C">
        <w:rPr>
          <w:rFonts w:ascii="Whitney Book" w:hAnsi="Whitney Book"/>
          <w:lang w:val="en-CA"/>
        </w:rPr>
        <w:t>members</w:t>
      </w:r>
      <w:r w:rsidRPr="00680E1C">
        <w:rPr>
          <w:rFonts w:ascii="Whitney Book" w:hAnsi="Whitney Book"/>
          <w:lang w:val="en-CA"/>
        </w:rPr>
        <w:t xml:space="preserve"> or stewards, and that if such complaint by the </w:t>
      </w:r>
      <w:r w:rsidR="00630E7E" w:rsidRPr="00680E1C">
        <w:rPr>
          <w:rFonts w:ascii="Whitney Book" w:hAnsi="Whitney Book"/>
          <w:lang w:val="en-CA"/>
        </w:rPr>
        <w:t>E</w:t>
      </w:r>
      <w:r w:rsidRPr="00680E1C">
        <w:rPr>
          <w:rFonts w:ascii="Whitney Book" w:hAnsi="Whitney Book"/>
          <w:lang w:val="en-CA"/>
        </w:rPr>
        <w:t xml:space="preserve">mployer is not settled to the mutual satisfaction of the conferring parties it may be treated as a grievance and referred to arbitration in the same way as the grievance of an employee pursuant to </w:t>
      </w:r>
      <w:r w:rsidR="006900F3" w:rsidRPr="00680E1C">
        <w:rPr>
          <w:rFonts w:ascii="Whitney Book" w:hAnsi="Whitney Book"/>
          <w:lang w:val="en-CA"/>
        </w:rPr>
        <w:t>A</w:t>
      </w:r>
      <w:r w:rsidRPr="00680E1C">
        <w:rPr>
          <w:rFonts w:ascii="Whitney Book" w:hAnsi="Whitney Book"/>
          <w:lang w:val="en-CA"/>
        </w:rPr>
        <w:t xml:space="preserve">rticle 4.2 of this </w:t>
      </w:r>
      <w:r w:rsidR="003B0D16" w:rsidRPr="00680E1C">
        <w:rPr>
          <w:rFonts w:ascii="Whitney Book" w:hAnsi="Whitney Book"/>
          <w:lang w:val="en-CA"/>
        </w:rPr>
        <w:t>C</w:t>
      </w:r>
      <w:r w:rsidRPr="00680E1C">
        <w:rPr>
          <w:rFonts w:ascii="Whitney Book" w:hAnsi="Whitney Book"/>
          <w:lang w:val="en-CA"/>
        </w:rPr>
        <w:t xml:space="preserve">ollective </w:t>
      </w:r>
      <w:r w:rsidR="003B0D16" w:rsidRPr="00680E1C">
        <w:rPr>
          <w:rFonts w:ascii="Whitney Book" w:hAnsi="Whitney Book"/>
          <w:lang w:val="en-CA"/>
        </w:rPr>
        <w:t>A</w:t>
      </w:r>
      <w:r w:rsidRPr="00680E1C">
        <w:rPr>
          <w:rFonts w:ascii="Whitney Book" w:hAnsi="Whitney Book"/>
          <w:lang w:val="en-CA"/>
        </w:rPr>
        <w:t xml:space="preserve">greement.  </w:t>
      </w:r>
    </w:p>
    <w:p w14:paraId="58330232" w14:textId="232FDF05" w:rsidR="00A3010B" w:rsidRPr="00DF2B0F" w:rsidRDefault="00F13F20" w:rsidP="00DF2B0F">
      <w:pPr>
        <w:pStyle w:val="Heading1"/>
        <w:rPr>
          <w:rFonts w:ascii="Whitney Book" w:hAnsi="Whitney Book"/>
          <w:sz w:val="24"/>
          <w:szCs w:val="24"/>
          <w:u w:val="single"/>
          <w:lang w:val="en-CA"/>
        </w:rPr>
      </w:pPr>
      <w:bookmarkStart w:id="11" w:name="_Toc213658272"/>
      <w:r w:rsidRPr="005D724C">
        <w:rPr>
          <w:rFonts w:ascii="Whitney Book" w:hAnsi="Whitney Book"/>
          <w:color w:val="auto"/>
          <w:sz w:val="24"/>
          <w:szCs w:val="24"/>
          <w:u w:val="single"/>
          <w:lang w:val="en-CA"/>
        </w:rPr>
        <w:t>Article 7: Seniority</w:t>
      </w:r>
      <w:bookmarkEnd w:id="11"/>
      <w:r w:rsidRPr="005D724C">
        <w:rPr>
          <w:rFonts w:ascii="Whitney Book" w:hAnsi="Whitney Book"/>
          <w:color w:val="auto"/>
          <w:sz w:val="24"/>
          <w:szCs w:val="24"/>
          <w:u w:val="single"/>
          <w:lang w:val="en-CA"/>
        </w:rPr>
        <w:br/>
      </w:r>
    </w:p>
    <w:p w14:paraId="281230B7" w14:textId="77777777" w:rsidR="006629E2" w:rsidRPr="00680E1C" w:rsidRDefault="006629E2" w:rsidP="004F3300">
      <w:pPr>
        <w:pStyle w:val="ListParagraph"/>
        <w:numPr>
          <w:ilvl w:val="0"/>
          <w:numId w:val="7"/>
        </w:numPr>
        <w:spacing w:afterLines="160" w:after="384"/>
        <w:contextualSpacing w:val="0"/>
        <w:rPr>
          <w:rFonts w:ascii="Whitney Book" w:hAnsi="Whitney Book"/>
          <w:vanish/>
          <w:lang w:val="en-CA"/>
        </w:rPr>
      </w:pPr>
    </w:p>
    <w:p w14:paraId="0F9C0BB2" w14:textId="2D30F331" w:rsidR="00A43E5E" w:rsidRPr="00680E1C" w:rsidRDefault="00A43E5E" w:rsidP="004F3300">
      <w:pPr>
        <w:pStyle w:val="ListParagraph"/>
        <w:numPr>
          <w:ilvl w:val="1"/>
          <w:numId w:val="7"/>
        </w:numPr>
        <w:spacing w:afterLines="160" w:after="384"/>
        <w:contextualSpacing w:val="0"/>
        <w:rPr>
          <w:rFonts w:ascii="Whitney Book" w:hAnsi="Whitney Book"/>
          <w:color w:val="FF0000"/>
          <w:lang w:val="en-CA"/>
        </w:rPr>
      </w:pPr>
      <w:r w:rsidRPr="00680E1C">
        <w:rPr>
          <w:rFonts w:ascii="Whitney Book" w:hAnsi="Whitney Book"/>
          <w:lang w:val="en-CA"/>
        </w:rPr>
        <w:t>Seniority shall be defined as the total accumulated time since the date the employee last entered the service of the Employer, as defined in Article 1.1, including service with the Employer prior to certification, subject to Article 7.2</w:t>
      </w:r>
      <w:r w:rsidR="006900F3" w:rsidRPr="00680E1C">
        <w:rPr>
          <w:rFonts w:ascii="Whitney Book" w:hAnsi="Whitney Book"/>
          <w:lang w:val="en-CA"/>
        </w:rPr>
        <w:t>.</w:t>
      </w:r>
    </w:p>
    <w:p w14:paraId="70795DDD" w14:textId="5BA4C0C4" w:rsidR="00A43E5E" w:rsidRPr="00680E1C" w:rsidRDefault="00A43E5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Seniority and membership shall terminate if an employee:</w:t>
      </w:r>
    </w:p>
    <w:p w14:paraId="500BE0A0" w14:textId="77777777" w:rsidR="009A3DF4" w:rsidRPr="00680E1C" w:rsidRDefault="00A43E5E" w:rsidP="004F3300">
      <w:pPr>
        <w:pStyle w:val="ListParagraph"/>
        <w:numPr>
          <w:ilvl w:val="0"/>
          <w:numId w:val="9"/>
        </w:numPr>
        <w:spacing w:afterLines="160" w:after="384"/>
        <w:contextualSpacing w:val="0"/>
        <w:rPr>
          <w:rFonts w:ascii="Whitney Book" w:hAnsi="Whitney Book"/>
          <w:lang w:val="en-CA"/>
        </w:rPr>
      </w:pPr>
      <w:r w:rsidRPr="00680E1C">
        <w:rPr>
          <w:rFonts w:ascii="Whitney Book" w:hAnsi="Whitney Book"/>
          <w:lang w:val="en-CA"/>
        </w:rPr>
        <w:t>Resigns;</w:t>
      </w:r>
    </w:p>
    <w:p w14:paraId="31C493A6" w14:textId="77777777" w:rsidR="009A3DF4" w:rsidRPr="00680E1C" w:rsidRDefault="00A43E5E" w:rsidP="004F3300">
      <w:pPr>
        <w:pStyle w:val="ListParagraph"/>
        <w:numPr>
          <w:ilvl w:val="0"/>
          <w:numId w:val="9"/>
        </w:numPr>
        <w:spacing w:afterLines="160" w:after="384"/>
        <w:contextualSpacing w:val="0"/>
        <w:rPr>
          <w:rFonts w:ascii="Whitney Book" w:hAnsi="Whitney Book"/>
          <w:lang w:val="en-CA"/>
        </w:rPr>
      </w:pPr>
      <w:r w:rsidRPr="00680E1C">
        <w:rPr>
          <w:rFonts w:ascii="Whitney Book" w:hAnsi="Whitney Book"/>
          <w:lang w:val="en-CA"/>
        </w:rPr>
        <w:t>Is discharged for just cause and is not reinstated under the grievance or arbitration procedure;</w:t>
      </w:r>
    </w:p>
    <w:p w14:paraId="17879E2D" w14:textId="77777777" w:rsidR="009A3DF4" w:rsidRPr="00680E1C" w:rsidRDefault="00A43E5E" w:rsidP="004F3300">
      <w:pPr>
        <w:pStyle w:val="ListParagraph"/>
        <w:numPr>
          <w:ilvl w:val="0"/>
          <w:numId w:val="9"/>
        </w:numPr>
        <w:spacing w:afterLines="160" w:after="384"/>
        <w:contextualSpacing w:val="0"/>
        <w:rPr>
          <w:rFonts w:ascii="Whitney Book" w:hAnsi="Whitney Book"/>
          <w:lang w:val="en-CA"/>
        </w:rPr>
      </w:pPr>
      <w:r w:rsidRPr="00680E1C">
        <w:rPr>
          <w:rFonts w:ascii="Whitney Book" w:hAnsi="Whitney Book"/>
          <w:lang w:val="en-CA"/>
        </w:rPr>
        <w:lastRenderedPageBreak/>
        <w:t>Fails to report for duty as arranged after an authorized leave of absence without reasonable explanation to the Employer;</w:t>
      </w:r>
    </w:p>
    <w:p w14:paraId="0FA49809" w14:textId="77777777" w:rsidR="009A3DF4" w:rsidRPr="00680E1C" w:rsidRDefault="00A43E5E" w:rsidP="004F3300">
      <w:pPr>
        <w:pStyle w:val="ListParagraph"/>
        <w:numPr>
          <w:ilvl w:val="0"/>
          <w:numId w:val="9"/>
        </w:numPr>
        <w:spacing w:afterLines="160" w:after="384"/>
        <w:contextualSpacing w:val="0"/>
        <w:rPr>
          <w:rFonts w:ascii="Whitney Book" w:hAnsi="Whitney Book"/>
          <w:lang w:val="en-CA"/>
        </w:rPr>
      </w:pPr>
      <w:r w:rsidRPr="00680E1C">
        <w:rPr>
          <w:rFonts w:ascii="Whitney Book" w:hAnsi="Whitney Book"/>
          <w:lang w:val="en-CA"/>
        </w:rPr>
        <w:t>Is laid off for more than (6) months;</w:t>
      </w:r>
    </w:p>
    <w:p w14:paraId="6EF69C01" w14:textId="77777777" w:rsidR="009A3DF4" w:rsidRPr="00680E1C" w:rsidRDefault="00A43E5E" w:rsidP="004F3300">
      <w:pPr>
        <w:pStyle w:val="ListParagraph"/>
        <w:numPr>
          <w:ilvl w:val="0"/>
          <w:numId w:val="9"/>
        </w:numPr>
        <w:spacing w:afterLines="160" w:after="384"/>
        <w:contextualSpacing w:val="0"/>
        <w:rPr>
          <w:rFonts w:ascii="Whitney Book" w:hAnsi="Whitney Book"/>
          <w:lang w:val="en-CA"/>
        </w:rPr>
      </w:pPr>
      <w:r w:rsidRPr="00680E1C">
        <w:rPr>
          <w:rFonts w:ascii="Whitney Book" w:hAnsi="Whitney Book"/>
          <w:lang w:val="en-CA"/>
        </w:rPr>
        <w:t>Is promoted or transferred out of the bargaining unit; or</w:t>
      </w:r>
    </w:p>
    <w:p w14:paraId="403AF7B5" w14:textId="58C2C959" w:rsidR="00A43E5E" w:rsidRPr="00680E1C" w:rsidRDefault="00A43E5E" w:rsidP="004F3300">
      <w:pPr>
        <w:pStyle w:val="ListParagraph"/>
        <w:numPr>
          <w:ilvl w:val="0"/>
          <w:numId w:val="9"/>
        </w:numPr>
        <w:spacing w:afterLines="160" w:after="384"/>
        <w:contextualSpacing w:val="0"/>
        <w:rPr>
          <w:rFonts w:ascii="Whitney Book" w:hAnsi="Whitney Book"/>
          <w:lang w:val="en-CA"/>
        </w:rPr>
      </w:pPr>
      <w:r w:rsidRPr="00680E1C">
        <w:rPr>
          <w:rFonts w:ascii="Whitney Book" w:hAnsi="Whitney Book"/>
          <w:lang w:val="en-CA"/>
        </w:rPr>
        <w:t xml:space="preserve">If an employee is re-hired and any of the above stipulations has occurred, the seniority date shall be the date of re-hire, </w:t>
      </w:r>
      <w:r w:rsidR="006900F3" w:rsidRPr="00680E1C">
        <w:rPr>
          <w:rFonts w:ascii="Whitney Book" w:hAnsi="Whitney Book"/>
          <w:lang w:val="en-CA"/>
        </w:rPr>
        <w:t xml:space="preserve">not </w:t>
      </w:r>
      <w:r w:rsidRPr="00680E1C">
        <w:rPr>
          <w:rFonts w:ascii="Whitney Book" w:hAnsi="Whitney Book"/>
          <w:lang w:val="en-CA"/>
        </w:rPr>
        <w:t>the original hire date:</w:t>
      </w:r>
    </w:p>
    <w:p w14:paraId="71471B86" w14:textId="4CACFD75" w:rsidR="009A3DF4" w:rsidRPr="00680E1C" w:rsidRDefault="006629E2" w:rsidP="004F3300">
      <w:pPr>
        <w:pStyle w:val="ListParagraph"/>
        <w:numPr>
          <w:ilvl w:val="1"/>
          <w:numId w:val="7"/>
        </w:numPr>
        <w:tabs>
          <w:tab w:val="left" w:pos="720"/>
        </w:tabs>
        <w:spacing w:afterLines="160" w:after="384"/>
        <w:ind w:left="1080" w:hanging="1080"/>
        <w:contextualSpacing w:val="0"/>
        <w:rPr>
          <w:rFonts w:ascii="Whitney Book" w:hAnsi="Whitney Book"/>
          <w:lang w:val="en-CA"/>
        </w:rPr>
      </w:pPr>
      <w:r w:rsidRPr="00680E1C">
        <w:rPr>
          <w:rFonts w:ascii="Whitney Book" w:hAnsi="Whitney Book"/>
          <w:lang w:val="en-CA"/>
        </w:rPr>
        <w:t>a)</w:t>
      </w:r>
      <w:r w:rsidRPr="00680E1C">
        <w:rPr>
          <w:rFonts w:ascii="Whitney Book" w:hAnsi="Whitney Book"/>
          <w:lang w:val="en-CA"/>
        </w:rPr>
        <w:tab/>
      </w:r>
      <w:r w:rsidR="00A43E5E" w:rsidRPr="00680E1C">
        <w:rPr>
          <w:rFonts w:ascii="Whitney Book" w:hAnsi="Whitney Book"/>
          <w:lang w:val="en-CA"/>
        </w:rPr>
        <w:t xml:space="preserve">In respect of each </w:t>
      </w:r>
      <w:r w:rsidR="009A3DF4" w:rsidRPr="00680E1C">
        <w:rPr>
          <w:rFonts w:ascii="Whitney Book" w:hAnsi="Whitney Book"/>
          <w:lang w:val="en-CA"/>
        </w:rPr>
        <w:t xml:space="preserve">property </w:t>
      </w:r>
      <w:r w:rsidR="00A43E5E" w:rsidRPr="00680E1C">
        <w:rPr>
          <w:rFonts w:ascii="Whitney Book" w:hAnsi="Whitney Book"/>
          <w:lang w:val="en-CA"/>
        </w:rPr>
        <w:t xml:space="preserve">in Manitoba to which this Collective Agreement applies, the Employer shall maintain a separate and distinct seniority list showing the current classification of each employee and the date when each employee’s service commenced.  An up-to-date seniority list </w:t>
      </w:r>
      <w:r w:rsidR="009A3DF4" w:rsidRPr="00680E1C">
        <w:rPr>
          <w:rFonts w:ascii="Whitney Book" w:hAnsi="Whitney Book"/>
          <w:lang w:val="en-CA"/>
        </w:rPr>
        <w:t xml:space="preserve">shall be provided upon request by the local </w:t>
      </w:r>
      <w:r w:rsidR="00630E7E" w:rsidRPr="00680E1C">
        <w:rPr>
          <w:rFonts w:ascii="Whitney Book" w:hAnsi="Whitney Book"/>
          <w:lang w:val="en-CA"/>
        </w:rPr>
        <w:t>U</w:t>
      </w:r>
      <w:r w:rsidR="006D757E" w:rsidRPr="00680E1C">
        <w:rPr>
          <w:rFonts w:ascii="Whitney Book" w:hAnsi="Whitney Book"/>
          <w:lang w:val="en-CA"/>
        </w:rPr>
        <w:t xml:space="preserve">nion </w:t>
      </w:r>
      <w:r w:rsidR="009A3DF4" w:rsidRPr="00680E1C">
        <w:rPr>
          <w:rFonts w:ascii="Whitney Book" w:hAnsi="Whitney Book"/>
          <w:lang w:val="en-CA"/>
        </w:rPr>
        <w:t>office or shop stewards.</w:t>
      </w:r>
    </w:p>
    <w:p w14:paraId="323F7D6A" w14:textId="2B2780FA" w:rsidR="009A3DF4" w:rsidRPr="00680E1C" w:rsidRDefault="009A3DF4" w:rsidP="004F3300">
      <w:pPr>
        <w:pStyle w:val="ListParagraph"/>
        <w:numPr>
          <w:ilvl w:val="0"/>
          <w:numId w:val="10"/>
        </w:numPr>
        <w:spacing w:afterLines="160" w:after="384"/>
        <w:contextualSpacing w:val="0"/>
        <w:rPr>
          <w:rFonts w:ascii="Whitney Book" w:hAnsi="Whitney Book"/>
          <w:lang w:val="en-CA"/>
        </w:rPr>
      </w:pPr>
      <w:r w:rsidRPr="00680E1C">
        <w:rPr>
          <w:rFonts w:ascii="Whitney Book" w:hAnsi="Whitney Book"/>
          <w:lang w:val="en-CA"/>
        </w:rPr>
        <w:t>In the case where an employee has requested a transfer from property to property there shall be no transfer of seniority. All involuntary transfers made by the Employer shall be negotiated and mutually agreed upon by the Employer and the Union and seniority shall be transferred.</w:t>
      </w:r>
      <w:r w:rsidR="00D92B38" w:rsidRPr="00680E1C">
        <w:rPr>
          <w:rFonts w:ascii="Whitney Book" w:hAnsi="Whitney Book"/>
          <w:lang w:val="en-CA"/>
        </w:rPr>
        <w:t xml:space="preserve"> </w:t>
      </w:r>
    </w:p>
    <w:p w14:paraId="75E353B1" w14:textId="258BB0BE" w:rsidR="006629E2" w:rsidRPr="00680E1C" w:rsidRDefault="00A43E5E" w:rsidP="004F3300">
      <w:pPr>
        <w:pStyle w:val="ListParagraph"/>
        <w:numPr>
          <w:ilvl w:val="0"/>
          <w:numId w:val="10"/>
        </w:numPr>
        <w:spacing w:afterLines="160" w:after="384"/>
        <w:contextualSpacing w:val="0"/>
        <w:rPr>
          <w:rFonts w:ascii="Whitney Book" w:hAnsi="Whitney Book"/>
          <w:lang w:val="en-CA"/>
        </w:rPr>
      </w:pPr>
      <w:r w:rsidRPr="00680E1C">
        <w:rPr>
          <w:rFonts w:ascii="Whitney Book" w:hAnsi="Whitney Book"/>
          <w:lang w:val="en-CA"/>
        </w:rPr>
        <w:t xml:space="preserve">Any employee who elects to reduce their availability to be scheduled without the written consent and agreement of both the Employer and the Union, shall be considered as </w:t>
      </w:r>
      <w:r w:rsidR="00FA10B1" w:rsidRPr="00D52372">
        <w:rPr>
          <w:rFonts w:ascii="Whitney Book" w:hAnsi="Whitney Book"/>
          <w:lang w:val="en-CA"/>
        </w:rPr>
        <w:t>Restricted</w:t>
      </w:r>
      <w:r w:rsidR="000B3A26" w:rsidRPr="00D52372">
        <w:rPr>
          <w:rFonts w:ascii="Whitney Book" w:hAnsi="Whitney Book"/>
          <w:lang w:val="en-CA"/>
        </w:rPr>
        <w:t xml:space="preserve"> </w:t>
      </w:r>
      <w:r w:rsidR="000B3A26" w:rsidRPr="00D52372">
        <w:rPr>
          <w:rFonts w:cs="Arial"/>
        </w:rPr>
        <w:t>(see Article 1</w:t>
      </w:r>
      <w:r w:rsidR="00DF2B0F" w:rsidRPr="00D52372">
        <w:rPr>
          <w:rFonts w:cs="Arial"/>
        </w:rPr>
        <w:t>5</w:t>
      </w:r>
      <w:r w:rsidR="000B3A26" w:rsidRPr="00D52372">
        <w:rPr>
          <w:rFonts w:cs="Arial"/>
        </w:rPr>
        <w:t>)</w:t>
      </w:r>
      <w:r w:rsidRPr="00D52372">
        <w:rPr>
          <w:rFonts w:ascii="Whitney Book" w:hAnsi="Whitney Book"/>
          <w:lang w:val="en-CA"/>
        </w:rPr>
        <w:t xml:space="preserve"> and shall be subject to the loss of seniority status.</w:t>
      </w:r>
      <w:r w:rsidR="00154734" w:rsidRPr="00D52372">
        <w:rPr>
          <w:rFonts w:ascii="Whitney Book" w:hAnsi="Whitney Book"/>
          <w:lang w:val="en-CA"/>
        </w:rPr>
        <w:t xml:space="preserve"> Seniority status</w:t>
      </w:r>
      <w:r w:rsidR="00154734" w:rsidRPr="00301BC0">
        <w:rPr>
          <w:rFonts w:ascii="Whitney Book" w:hAnsi="Whitney Book"/>
          <w:lang w:val="en-CA"/>
        </w:rPr>
        <w:t xml:space="preserve"> </w:t>
      </w:r>
      <w:r w:rsidR="00154734" w:rsidRPr="00680E1C">
        <w:rPr>
          <w:rFonts w:ascii="Whitney Book" w:hAnsi="Whitney Book"/>
          <w:lang w:val="en-CA"/>
        </w:rPr>
        <w:t>will be restored upon the next availability change</w:t>
      </w:r>
      <w:r w:rsidR="00154734" w:rsidRPr="00301BC0">
        <w:rPr>
          <w:rFonts w:ascii="Whitney Book" w:hAnsi="Whitney Book"/>
          <w:lang w:val="en-CA"/>
        </w:rPr>
        <w:t>.</w:t>
      </w:r>
      <w:r w:rsidRPr="00301BC0">
        <w:rPr>
          <w:rFonts w:ascii="Whitney Book" w:hAnsi="Whitney Book"/>
          <w:lang w:val="en-CA"/>
        </w:rPr>
        <w:t xml:space="preserve"> </w:t>
      </w:r>
    </w:p>
    <w:p w14:paraId="33DFFBE0" w14:textId="7D630EDA" w:rsidR="00A43E5E" w:rsidRPr="00680E1C" w:rsidRDefault="00A43E5E" w:rsidP="004F3300">
      <w:pPr>
        <w:pStyle w:val="ListParagraph"/>
        <w:numPr>
          <w:ilvl w:val="0"/>
          <w:numId w:val="10"/>
        </w:numPr>
        <w:spacing w:afterLines="160" w:after="384"/>
        <w:contextualSpacing w:val="0"/>
        <w:rPr>
          <w:rFonts w:ascii="Whitney Book" w:hAnsi="Whitney Book"/>
          <w:lang w:val="en-CA"/>
        </w:rPr>
      </w:pPr>
      <w:r w:rsidRPr="00680E1C">
        <w:rPr>
          <w:rFonts w:ascii="Whitney Book" w:hAnsi="Whitney Book"/>
          <w:lang w:val="en-CA"/>
        </w:rPr>
        <w:t>When more than one employee begins their employment on the same day, and in an identical classification, the employee whom works the greatest amount of hours in the first ninety (90) days of employment (as verified by payroll data), shall be deemed to have seniority.</w:t>
      </w:r>
    </w:p>
    <w:p w14:paraId="65D6211F" w14:textId="6960CDAF" w:rsidR="00A43E5E" w:rsidRPr="00680E1C" w:rsidRDefault="00A43E5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Any promotions into management or supervisory positions that are not part of the Union will be at the sole discretion of management and seniority will not play a role in the selection of above said positions.</w:t>
      </w:r>
    </w:p>
    <w:p w14:paraId="62C17DF9" w14:textId="0AAEDBA0" w:rsidR="00A43E5E" w:rsidRPr="00680E1C" w:rsidRDefault="00A43E5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An employee will not be allowed to transfer to another department in the </w:t>
      </w:r>
      <w:r w:rsidR="00D92B38" w:rsidRPr="00680E1C">
        <w:rPr>
          <w:rFonts w:ascii="Whitney Book" w:hAnsi="Whitney Book"/>
          <w:lang w:val="en-CA"/>
        </w:rPr>
        <w:t>property</w:t>
      </w:r>
      <w:r w:rsidRPr="00680E1C">
        <w:rPr>
          <w:rFonts w:ascii="Whitney Book" w:hAnsi="Whitney Book"/>
          <w:lang w:val="en-CA"/>
        </w:rPr>
        <w:t xml:space="preserve"> where the said employee is employed</w:t>
      </w:r>
      <w:r w:rsidR="00D92B38" w:rsidRPr="00680E1C">
        <w:rPr>
          <w:rFonts w:ascii="Whitney Book" w:hAnsi="Whitney Book"/>
          <w:lang w:val="en-CA"/>
        </w:rPr>
        <w:t>,</w:t>
      </w:r>
      <w:r w:rsidRPr="00680E1C">
        <w:rPr>
          <w:rFonts w:ascii="Whitney Book" w:hAnsi="Whitney Book"/>
          <w:lang w:val="en-CA"/>
        </w:rPr>
        <w:t xml:space="preserve"> based on seniority unless said employee has the required skills and experience needed to perform the job duties.</w:t>
      </w:r>
    </w:p>
    <w:p w14:paraId="340A9FE3" w14:textId="3606E611" w:rsidR="00A43E5E" w:rsidRPr="00680E1C" w:rsidRDefault="00A43E5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lastRenderedPageBreak/>
        <w:t>Where the merit, skill and ability of employees is equal, in matters of promotion, transfer, demotion, upgrading, layoff, recall and scheduling of available hours, seniority will be the governing factor within each department only.</w:t>
      </w:r>
    </w:p>
    <w:p w14:paraId="57E22541" w14:textId="0C4902F9" w:rsidR="00D92B38" w:rsidRPr="005D724C" w:rsidRDefault="00F13F20" w:rsidP="00A72DC0">
      <w:pPr>
        <w:pStyle w:val="Heading1"/>
        <w:rPr>
          <w:rFonts w:ascii="Whitney Book" w:hAnsi="Whitney Book"/>
          <w:color w:val="auto"/>
          <w:sz w:val="24"/>
          <w:szCs w:val="24"/>
          <w:u w:val="single"/>
          <w:lang w:val="en-CA"/>
        </w:rPr>
      </w:pPr>
      <w:bookmarkStart w:id="12" w:name="_Toc213658273"/>
      <w:bookmarkStart w:id="13" w:name="_Hlk30005477"/>
      <w:r w:rsidRPr="005D724C">
        <w:rPr>
          <w:rFonts w:ascii="Whitney Book" w:hAnsi="Whitney Book"/>
          <w:color w:val="auto"/>
          <w:sz w:val="24"/>
          <w:szCs w:val="24"/>
          <w:u w:val="single"/>
          <w:lang w:val="en-CA"/>
        </w:rPr>
        <w:t>Article 8: Vacancies</w:t>
      </w:r>
      <w:bookmarkEnd w:id="12"/>
      <w:r w:rsidR="00A72DC0" w:rsidRPr="005D724C">
        <w:rPr>
          <w:rFonts w:ascii="Whitney Book" w:hAnsi="Whitney Book"/>
          <w:color w:val="auto"/>
          <w:sz w:val="24"/>
          <w:szCs w:val="24"/>
          <w:u w:val="single"/>
          <w:lang w:val="en-CA"/>
        </w:rPr>
        <w:br/>
      </w:r>
    </w:p>
    <w:bookmarkEnd w:id="13"/>
    <w:p w14:paraId="37CEBF16" w14:textId="77777777" w:rsidR="00AB5006" w:rsidRPr="00680E1C" w:rsidRDefault="00AB5006" w:rsidP="004F3300">
      <w:pPr>
        <w:pStyle w:val="ListParagraph"/>
        <w:numPr>
          <w:ilvl w:val="0"/>
          <w:numId w:val="7"/>
        </w:numPr>
        <w:spacing w:afterLines="160" w:after="384"/>
        <w:contextualSpacing w:val="0"/>
        <w:rPr>
          <w:rFonts w:ascii="Whitney Book" w:hAnsi="Whitney Book"/>
          <w:vanish/>
          <w:lang w:val="en-CA"/>
        </w:rPr>
      </w:pPr>
    </w:p>
    <w:p w14:paraId="1FE01160" w14:textId="67B39D16" w:rsidR="00D92B38" w:rsidRPr="00680E1C" w:rsidRDefault="00D92B38"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When new positions are created or a vacancy occurs which the Employer wishes to fill, the Employer agrees to post a notice of such vacancy on the </w:t>
      </w:r>
      <w:r w:rsidR="00EE78A5" w:rsidRPr="00680E1C">
        <w:rPr>
          <w:rFonts w:ascii="Whitney Book" w:hAnsi="Whitney Book"/>
          <w:lang w:val="en-CA"/>
        </w:rPr>
        <w:t>employer</w:t>
      </w:r>
      <w:r w:rsidRPr="00680E1C">
        <w:rPr>
          <w:rFonts w:ascii="Whitney Book" w:hAnsi="Whitney Book"/>
          <w:lang w:val="en-CA"/>
        </w:rPr>
        <w:t xml:space="preserve"> website for a period of no </w:t>
      </w:r>
      <w:r w:rsidR="00115463" w:rsidRPr="00680E1C">
        <w:rPr>
          <w:rFonts w:ascii="Whitney Book" w:hAnsi="Whitney Book"/>
          <w:lang w:val="en-CA"/>
        </w:rPr>
        <w:t>less</w:t>
      </w:r>
      <w:r w:rsidRPr="00680E1C">
        <w:rPr>
          <w:rFonts w:ascii="Whitney Book" w:hAnsi="Whitney Book"/>
          <w:lang w:val="en-CA"/>
        </w:rPr>
        <w:t xml:space="preserve"> than seven (7) calendar days.</w:t>
      </w:r>
      <w:r w:rsidR="00115463" w:rsidRPr="00680E1C">
        <w:rPr>
          <w:rFonts w:ascii="Whitney Book" w:hAnsi="Whitney Book"/>
          <w:lang w:val="en-CA"/>
        </w:rPr>
        <w:t xml:space="preserve"> Notice of internal job postings via website will be posted on all </w:t>
      </w:r>
      <w:r w:rsidR="00115463" w:rsidRPr="00D52372">
        <w:rPr>
          <w:rFonts w:ascii="Whitney Book" w:hAnsi="Whitney Book"/>
          <w:lang w:val="en-CA"/>
        </w:rPr>
        <w:t xml:space="preserve">Employer bulletin boards, </w:t>
      </w:r>
      <w:r w:rsidR="007B7DA6" w:rsidRPr="00D52372">
        <w:rPr>
          <w:rFonts w:cs="Arial"/>
        </w:rPr>
        <w:t>until the position is filled</w:t>
      </w:r>
      <w:r w:rsidR="00115463" w:rsidRPr="00D52372">
        <w:rPr>
          <w:rFonts w:ascii="Whitney Book" w:hAnsi="Whitney Book"/>
          <w:lang w:val="en-CA"/>
        </w:rPr>
        <w:t>.</w:t>
      </w:r>
      <w:r w:rsidRPr="00D52372">
        <w:rPr>
          <w:rFonts w:ascii="Whitney Book" w:hAnsi="Whitney Book"/>
          <w:lang w:val="en-CA"/>
        </w:rPr>
        <w:t xml:space="preserve">  All employees shall be entitled to apply to</w:t>
      </w:r>
      <w:r w:rsidRPr="00301BC0">
        <w:rPr>
          <w:rFonts w:ascii="Whitney Book" w:hAnsi="Whitney Book"/>
          <w:lang w:val="en-CA"/>
        </w:rPr>
        <w:t xml:space="preserve"> </w:t>
      </w:r>
      <w:r w:rsidRPr="00680E1C">
        <w:rPr>
          <w:rFonts w:ascii="Whitney Book" w:hAnsi="Whitney Book"/>
          <w:lang w:val="en-CA"/>
        </w:rPr>
        <w:t xml:space="preserve">fill such vacancy, and if they apply will be subject to the same selection process where skill, ability and relevant experience are considered.  All applicants must meet the minimum qualifications as posted.  Seniority will be taken into account where two or more employees are found to be equal in terms of qualifications, skills abilities and experience.  If employees who apply do not have the relevant qualifications, skills, abilities and experience management reserves the right to hire from outside the bargaining unit in order to obtain the relevant qualifications and experience to the position.  </w:t>
      </w:r>
    </w:p>
    <w:p w14:paraId="7752C5C4" w14:textId="78775306" w:rsidR="00D92B38" w:rsidRPr="00D52372" w:rsidRDefault="00D92B38" w:rsidP="004F3300">
      <w:pPr>
        <w:pStyle w:val="ListParagraph"/>
        <w:numPr>
          <w:ilvl w:val="0"/>
          <w:numId w:val="11"/>
        </w:numPr>
        <w:spacing w:afterLines="160" w:after="384"/>
        <w:contextualSpacing w:val="0"/>
        <w:rPr>
          <w:rFonts w:ascii="Whitney Book" w:hAnsi="Whitney Book"/>
          <w:lang w:val="en-CA"/>
        </w:rPr>
      </w:pPr>
      <w:r w:rsidRPr="00680E1C">
        <w:rPr>
          <w:rFonts w:ascii="Whitney Book" w:hAnsi="Whitney Book"/>
          <w:lang w:val="en-CA"/>
        </w:rPr>
        <w:t xml:space="preserve">Nepotism:  Employees are not eligible to work for another family member that is in a leadership position for that department.  Employees in equal positions within the same or </w:t>
      </w:r>
      <w:r w:rsidRPr="00D52372">
        <w:rPr>
          <w:rFonts w:ascii="Whitney Book" w:hAnsi="Whitney Book"/>
          <w:lang w:val="en-CA"/>
        </w:rPr>
        <w:t>other departments continue to be eligible to work with family members.</w:t>
      </w:r>
      <w:r w:rsidR="007B7DA6" w:rsidRPr="00D52372">
        <w:rPr>
          <w:rFonts w:ascii="Whitney Book" w:hAnsi="Whitney Book"/>
          <w:lang w:val="en-CA"/>
        </w:rPr>
        <w:t xml:space="preserve"> </w:t>
      </w:r>
      <w:r w:rsidR="007B7DA6" w:rsidRPr="00D52372">
        <w:rPr>
          <w:rFonts w:cs="Arial"/>
        </w:rPr>
        <w:t xml:space="preserve">All employees will adhere to the Employer’s Workplace Relationship Policy.  </w:t>
      </w:r>
    </w:p>
    <w:p w14:paraId="3D79E28B" w14:textId="67F64D8F" w:rsidR="00D92B38" w:rsidRPr="00680E1C" w:rsidRDefault="00D92B38"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A successful applicant from within the bargaining unit shall be subject to probation in accordance with Article 3, failing which they shall be entitled to return to their previous position if the reason for failure is not a matter of discipline.</w:t>
      </w:r>
    </w:p>
    <w:p w14:paraId="07F4CF88" w14:textId="28ABC23D" w:rsidR="00D92B38" w:rsidRPr="00680E1C" w:rsidRDefault="00D92B38"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If the vacancy is for a specified time period due to leave of absence for any reason management reserves the right to hire temporary employees to fill position.  Seniority will then be given retroactive to their start date.  All such vacancies shall first be posted internally.  Such period will not be longer that the probationary period of </w:t>
      </w:r>
      <w:r w:rsidR="000D54AE" w:rsidRPr="00680E1C">
        <w:rPr>
          <w:rFonts w:ascii="Whitney Book" w:hAnsi="Whitney Book"/>
          <w:lang w:val="en-CA"/>
        </w:rPr>
        <w:t>thirty</w:t>
      </w:r>
      <w:r w:rsidRPr="00680E1C">
        <w:rPr>
          <w:rFonts w:ascii="Whitney Book" w:hAnsi="Whitney Book"/>
          <w:lang w:val="en-CA"/>
        </w:rPr>
        <w:t xml:space="preserve"> (</w:t>
      </w:r>
      <w:r w:rsidR="000D54AE" w:rsidRPr="00680E1C">
        <w:rPr>
          <w:rFonts w:ascii="Whitney Book" w:hAnsi="Whitney Book"/>
          <w:lang w:val="en-CA"/>
        </w:rPr>
        <w:t>30</w:t>
      </w:r>
      <w:r w:rsidRPr="00680E1C">
        <w:rPr>
          <w:rFonts w:ascii="Whitney Book" w:hAnsi="Whitney Book"/>
          <w:lang w:val="en-CA"/>
        </w:rPr>
        <w:t>) calendar days. All initiation fees and dues will occur at that time per Article 1.4 of this Collective Agreement.</w:t>
      </w:r>
    </w:p>
    <w:p w14:paraId="347075D4" w14:textId="3EDF6C7F" w:rsidR="00817041" w:rsidRPr="00D52372" w:rsidRDefault="00817041"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Should it become necessary to fill temporary vacancies on a short-term basis or last-minute sick calls, the following procedure will be applied:</w:t>
      </w:r>
    </w:p>
    <w:p w14:paraId="12D0EE77" w14:textId="27D41051" w:rsidR="00817041" w:rsidRPr="00D52372" w:rsidRDefault="00817041" w:rsidP="00817041">
      <w:pPr>
        <w:pStyle w:val="ListParagraph"/>
        <w:numPr>
          <w:ilvl w:val="1"/>
          <w:numId w:val="8"/>
        </w:numPr>
        <w:spacing w:afterLines="160" w:after="384" w:line="240" w:lineRule="auto"/>
        <w:contextualSpacing w:val="0"/>
        <w:rPr>
          <w:rFonts w:ascii="Whitney Book" w:hAnsi="Whitney Book"/>
          <w:lang w:val="en-CA"/>
        </w:rPr>
      </w:pPr>
      <w:r w:rsidRPr="00D52372">
        <w:rPr>
          <w:rFonts w:ascii="Whitney Book" w:hAnsi="Whitney Book"/>
          <w:lang w:val="en-CA"/>
        </w:rPr>
        <w:t>The Employer will offer work to employees in the classification at the affected property, as long as such employee is not already scheduled for that day.</w:t>
      </w:r>
    </w:p>
    <w:p w14:paraId="6CB92A81" w14:textId="0FA9F1B8" w:rsidR="00817041" w:rsidRPr="00D52372" w:rsidRDefault="00817041" w:rsidP="00817041">
      <w:pPr>
        <w:pStyle w:val="ListParagraph"/>
        <w:numPr>
          <w:ilvl w:val="1"/>
          <w:numId w:val="8"/>
        </w:numPr>
        <w:spacing w:afterLines="160" w:after="384" w:line="240" w:lineRule="auto"/>
        <w:contextualSpacing w:val="0"/>
        <w:rPr>
          <w:rFonts w:ascii="Whitney Book" w:hAnsi="Whitney Book"/>
          <w:lang w:val="en-CA"/>
        </w:rPr>
      </w:pPr>
      <w:r w:rsidRPr="00D52372">
        <w:rPr>
          <w:rFonts w:ascii="Whitney Book" w:hAnsi="Whitney Book"/>
          <w:lang w:val="en-CA"/>
        </w:rPr>
        <w:lastRenderedPageBreak/>
        <w:t>In the event that (a) above is not successful, the Employer will offer the shift to</w:t>
      </w:r>
      <w:r w:rsidRPr="00301BC0">
        <w:rPr>
          <w:rFonts w:ascii="Whitney Book" w:hAnsi="Whitney Book"/>
          <w:b/>
          <w:bCs/>
          <w:lang w:val="en-CA"/>
        </w:rPr>
        <w:t xml:space="preserve"> </w:t>
      </w:r>
      <w:r w:rsidRPr="00D52372">
        <w:rPr>
          <w:rFonts w:ascii="Whitney Book" w:hAnsi="Whitney Book"/>
          <w:lang w:val="en-CA"/>
        </w:rPr>
        <w:t>employees in the classification from other bargaining unit properties, as long as such employee is not already scheduled for that day.</w:t>
      </w:r>
    </w:p>
    <w:p w14:paraId="05AAA044" w14:textId="5ED362D8" w:rsidR="00817041" w:rsidRPr="00D52372" w:rsidRDefault="00817041" w:rsidP="00817041">
      <w:pPr>
        <w:pStyle w:val="ListParagraph"/>
        <w:numPr>
          <w:ilvl w:val="1"/>
          <w:numId w:val="8"/>
        </w:numPr>
        <w:spacing w:afterLines="160" w:after="384" w:line="240" w:lineRule="auto"/>
        <w:contextualSpacing w:val="0"/>
        <w:rPr>
          <w:rFonts w:ascii="Whitney Book" w:hAnsi="Whitney Book"/>
          <w:lang w:val="en-CA"/>
        </w:rPr>
      </w:pPr>
      <w:r w:rsidRPr="00D52372">
        <w:rPr>
          <w:rFonts w:ascii="Whitney Book" w:hAnsi="Whitney Book"/>
          <w:lang w:val="en-CA"/>
        </w:rPr>
        <w:t xml:space="preserve">In the event </w:t>
      </w:r>
      <w:r w:rsidR="00DB3B86" w:rsidRPr="00D52372">
        <w:rPr>
          <w:rFonts w:ascii="Whitney Book" w:hAnsi="Whitney Book"/>
          <w:lang w:val="en-CA"/>
        </w:rPr>
        <w:t xml:space="preserve">that </w:t>
      </w:r>
      <w:r w:rsidRPr="00D52372">
        <w:rPr>
          <w:rFonts w:ascii="Whitney Book" w:hAnsi="Whitney Book"/>
          <w:lang w:val="en-CA"/>
        </w:rPr>
        <w:t>(a) and (b) above are not successful, the Employer may fill the shift by any means they deem to be satisfactory to them.</w:t>
      </w:r>
    </w:p>
    <w:p w14:paraId="653C565E" w14:textId="7ADF2656" w:rsidR="00817041" w:rsidRPr="00D52372" w:rsidRDefault="00817041" w:rsidP="00817041">
      <w:pPr>
        <w:pStyle w:val="ListParagraph"/>
        <w:numPr>
          <w:ilvl w:val="1"/>
          <w:numId w:val="8"/>
        </w:numPr>
        <w:spacing w:afterLines="160" w:after="384" w:line="240" w:lineRule="auto"/>
        <w:contextualSpacing w:val="0"/>
        <w:rPr>
          <w:rFonts w:ascii="Whitney Book" w:hAnsi="Whitney Book"/>
          <w:lang w:val="en-CA"/>
        </w:rPr>
      </w:pPr>
      <w:r w:rsidRPr="00D52372">
        <w:rPr>
          <w:rFonts w:ascii="Whitney Book" w:hAnsi="Whitney Book"/>
          <w:lang w:val="en-CA"/>
        </w:rPr>
        <w:t>In the even</w:t>
      </w:r>
      <w:r w:rsidR="00DB3B86" w:rsidRPr="00D52372">
        <w:rPr>
          <w:rFonts w:ascii="Whitney Book" w:hAnsi="Whitney Book"/>
          <w:lang w:val="en-CA"/>
        </w:rPr>
        <w:t>t</w:t>
      </w:r>
      <w:r w:rsidRPr="00D52372">
        <w:rPr>
          <w:rFonts w:ascii="Whitney Book" w:hAnsi="Whitney Book"/>
          <w:lang w:val="en-CA"/>
        </w:rPr>
        <w:t xml:space="preserve"> that (c) above is utilized, said replacements will not be required to join the union and the terms and conditions of their employment will not be governed by this Collective Agreement.</w:t>
      </w:r>
    </w:p>
    <w:p w14:paraId="2EDD3138" w14:textId="5C8179D8" w:rsidR="00817041" w:rsidRPr="00D52372" w:rsidRDefault="00817041" w:rsidP="00817041">
      <w:pPr>
        <w:pStyle w:val="ListParagraph"/>
        <w:numPr>
          <w:ilvl w:val="1"/>
          <w:numId w:val="8"/>
        </w:numPr>
        <w:spacing w:afterLines="160" w:after="384" w:line="240" w:lineRule="auto"/>
        <w:contextualSpacing w:val="0"/>
        <w:rPr>
          <w:rFonts w:ascii="Whitney Book" w:hAnsi="Whitney Book"/>
          <w:lang w:val="en-CA"/>
        </w:rPr>
      </w:pPr>
      <w:r w:rsidRPr="00D52372">
        <w:rPr>
          <w:rFonts w:ascii="Whitney Book" w:hAnsi="Whitney Book"/>
          <w:lang w:val="en-CA"/>
        </w:rPr>
        <w:t>The above procedure will be applied for one (1) shift replacement only.  Should it be necessary to cover an additional shift, then the above procedure (starting from (a)) shall be utilized.</w:t>
      </w:r>
    </w:p>
    <w:p w14:paraId="33177BBD" w14:textId="5756887C" w:rsidR="00817041" w:rsidRPr="00D52372" w:rsidRDefault="00817041" w:rsidP="00817041">
      <w:pPr>
        <w:pStyle w:val="ListParagraph"/>
        <w:numPr>
          <w:ilvl w:val="1"/>
          <w:numId w:val="8"/>
        </w:numPr>
        <w:spacing w:afterLines="160" w:after="384" w:line="240" w:lineRule="auto"/>
        <w:contextualSpacing w:val="0"/>
        <w:rPr>
          <w:rFonts w:ascii="Whitney Book" w:hAnsi="Whitney Book"/>
          <w:lang w:val="en-CA"/>
        </w:rPr>
      </w:pPr>
      <w:r w:rsidRPr="00D52372">
        <w:rPr>
          <w:rFonts w:ascii="Whitney Book" w:hAnsi="Whitney Book"/>
          <w:lang w:val="en-CA"/>
        </w:rPr>
        <w:t xml:space="preserve">If the vacancies last for longer than seven (7) consecutive working shifts, Article 8.3 applies. </w:t>
      </w:r>
    </w:p>
    <w:p w14:paraId="4D7F0BE7" w14:textId="22B8ADD3" w:rsidR="00D92B38" w:rsidRPr="00680E1C" w:rsidRDefault="00D92B38"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Apprentice cooks, Manitoba Education and Training candidates and other rehabilitative program participants may be hired in all areas for temporary work in conjunction with their programs.  Any of these personnel will not be required to join the </w:t>
      </w:r>
      <w:r w:rsidR="00630E7E" w:rsidRPr="00680E1C">
        <w:rPr>
          <w:rFonts w:ascii="Whitney Book" w:hAnsi="Whitney Book"/>
          <w:lang w:val="en-CA"/>
        </w:rPr>
        <w:t>U</w:t>
      </w:r>
      <w:r w:rsidRPr="00680E1C">
        <w:rPr>
          <w:rFonts w:ascii="Whitney Book" w:hAnsi="Whitney Book"/>
          <w:lang w:val="en-CA"/>
        </w:rPr>
        <w:t xml:space="preserve">nion and the terms and conditions of their employment will not be governed by this Collective Agreement.  If after a period of </w:t>
      </w:r>
      <w:r w:rsidR="000D54AE" w:rsidRPr="00680E1C">
        <w:rPr>
          <w:rFonts w:ascii="Whitney Book" w:hAnsi="Whitney Book"/>
          <w:lang w:val="en-CA"/>
        </w:rPr>
        <w:t>six</w:t>
      </w:r>
      <w:r w:rsidRPr="00680E1C">
        <w:rPr>
          <w:rFonts w:ascii="Whitney Book" w:hAnsi="Whitney Book"/>
          <w:lang w:val="en-CA"/>
        </w:rPr>
        <w:t xml:space="preserve"> (</w:t>
      </w:r>
      <w:r w:rsidR="000D54AE" w:rsidRPr="00680E1C">
        <w:rPr>
          <w:rFonts w:ascii="Whitney Book" w:hAnsi="Whitney Book"/>
          <w:lang w:val="en-CA"/>
        </w:rPr>
        <w:t>6</w:t>
      </w:r>
      <w:r w:rsidRPr="00680E1C">
        <w:rPr>
          <w:rFonts w:ascii="Whitney Book" w:hAnsi="Whitney Book"/>
          <w:lang w:val="en-CA"/>
        </w:rPr>
        <w:t xml:space="preserve">) months they are still in the employ at the </w:t>
      </w:r>
      <w:r w:rsidR="000D54AE" w:rsidRPr="00680E1C">
        <w:rPr>
          <w:rFonts w:ascii="Whitney Book" w:hAnsi="Whitney Book"/>
          <w:lang w:val="en-CA"/>
        </w:rPr>
        <w:t>property</w:t>
      </w:r>
      <w:r w:rsidRPr="00680E1C">
        <w:rPr>
          <w:rFonts w:ascii="Whitney Book" w:hAnsi="Whitney Book"/>
          <w:lang w:val="en-CA"/>
        </w:rPr>
        <w:t xml:space="preserve">, then they will become part of the </w:t>
      </w:r>
      <w:r w:rsidR="00630E7E" w:rsidRPr="00680E1C">
        <w:rPr>
          <w:rFonts w:ascii="Whitney Book" w:hAnsi="Whitney Book"/>
          <w:lang w:val="en-CA"/>
        </w:rPr>
        <w:t>U</w:t>
      </w:r>
      <w:r w:rsidRPr="00680E1C">
        <w:rPr>
          <w:rFonts w:ascii="Whitney Book" w:hAnsi="Whitney Book"/>
          <w:lang w:val="en-CA"/>
        </w:rPr>
        <w:t>nion with their seniority retroactive to their start date and paid according to the classification’s wage scale from that point on.  No employee shall have their hours reduced in order to accommodate these candidates.</w:t>
      </w:r>
    </w:p>
    <w:p w14:paraId="446B1716" w14:textId="7FF702F2" w:rsidR="00D92B38" w:rsidRPr="00680E1C" w:rsidRDefault="00D92B38"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While maintaining seniority rights during normal circumstances of employment, when an employee is transferred to a lower rated position instead of being laid off, in agreement with the Employer, for want of work, such employee shall be paid the rate of the position they are transferred to.</w:t>
      </w:r>
    </w:p>
    <w:p w14:paraId="50344BDC" w14:textId="2E7D1742" w:rsidR="00F13F20" w:rsidRPr="005D724C" w:rsidRDefault="00F13F20" w:rsidP="00A72DC0">
      <w:pPr>
        <w:pStyle w:val="Heading1"/>
        <w:rPr>
          <w:rFonts w:ascii="Whitney Book" w:hAnsi="Whitney Book"/>
          <w:color w:val="auto"/>
          <w:sz w:val="24"/>
          <w:szCs w:val="24"/>
          <w:u w:val="single"/>
        </w:rPr>
      </w:pPr>
      <w:bookmarkStart w:id="14" w:name="_Toc213658274"/>
      <w:r w:rsidRPr="005D724C">
        <w:rPr>
          <w:rFonts w:ascii="Whitney Book" w:hAnsi="Whitney Book"/>
          <w:color w:val="auto"/>
          <w:sz w:val="24"/>
          <w:szCs w:val="24"/>
          <w:u w:val="single"/>
          <w:lang w:val="en-CA"/>
        </w:rPr>
        <w:t>Article 9: Bulletin Boards</w:t>
      </w:r>
      <w:bookmarkEnd w:id="14"/>
      <w:r w:rsidRPr="005D724C">
        <w:rPr>
          <w:rFonts w:ascii="Whitney Book" w:hAnsi="Whitney Book"/>
          <w:color w:val="auto"/>
          <w:sz w:val="24"/>
          <w:szCs w:val="24"/>
          <w:u w:val="single"/>
          <w:lang w:val="en-CA"/>
        </w:rPr>
        <w:br/>
      </w:r>
    </w:p>
    <w:p w14:paraId="188A8D28" w14:textId="77777777" w:rsidR="00AB5006" w:rsidRPr="00680E1C" w:rsidRDefault="00AB5006" w:rsidP="004F3300">
      <w:pPr>
        <w:pStyle w:val="ListParagraph"/>
        <w:numPr>
          <w:ilvl w:val="0"/>
          <w:numId w:val="7"/>
        </w:numPr>
        <w:spacing w:afterLines="160" w:after="384"/>
        <w:contextualSpacing w:val="0"/>
        <w:rPr>
          <w:rFonts w:ascii="Whitney Book" w:hAnsi="Whitney Book"/>
          <w:vanish/>
          <w:lang w:val="en-CA"/>
        </w:rPr>
      </w:pPr>
    </w:p>
    <w:p w14:paraId="1C3C7F08" w14:textId="7EDBE8D3" w:rsidR="00D92B38" w:rsidRPr="00680E1C" w:rsidRDefault="000D54A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Employer shall permit the Union to place bulletin boards, out of public view (Lunch Room/Employee Change Room), for the purpose of </w:t>
      </w:r>
      <w:r w:rsidR="00630E7E" w:rsidRPr="00680E1C">
        <w:rPr>
          <w:rFonts w:ascii="Whitney Book" w:hAnsi="Whitney Book"/>
          <w:lang w:val="en-CA"/>
        </w:rPr>
        <w:t>U</w:t>
      </w:r>
      <w:r w:rsidRPr="00680E1C">
        <w:rPr>
          <w:rFonts w:ascii="Whitney Book" w:hAnsi="Whitney Book"/>
          <w:lang w:val="en-CA"/>
        </w:rPr>
        <w:t xml:space="preserve">nion notices of a non-political nature. </w:t>
      </w:r>
      <w:bookmarkStart w:id="15" w:name="_Hlk31395402"/>
      <w:r w:rsidR="00115463" w:rsidRPr="00680E1C">
        <w:rPr>
          <w:rFonts w:ascii="Whitney Book" w:hAnsi="Whitney Book"/>
          <w:lang w:val="en-CA"/>
        </w:rPr>
        <w:t xml:space="preserve">These will be subject to mutual agreement by the Union and the General Manager. </w:t>
      </w:r>
      <w:bookmarkEnd w:id="15"/>
      <w:r w:rsidRPr="00680E1C">
        <w:rPr>
          <w:rFonts w:ascii="Whitney Book" w:hAnsi="Whitney Book"/>
          <w:lang w:val="en-CA"/>
        </w:rPr>
        <w:t xml:space="preserve">This bulletin board will be provided by the Union and installed by the </w:t>
      </w:r>
      <w:r w:rsidR="00630E7E" w:rsidRPr="00680E1C">
        <w:rPr>
          <w:rFonts w:ascii="Whitney Book" w:hAnsi="Whitney Book"/>
          <w:lang w:val="en-CA"/>
        </w:rPr>
        <w:t>E</w:t>
      </w:r>
      <w:r w:rsidRPr="00680E1C">
        <w:rPr>
          <w:rFonts w:ascii="Whitney Book" w:hAnsi="Whitney Book"/>
          <w:lang w:val="en-CA"/>
        </w:rPr>
        <w:t>mployer.</w:t>
      </w:r>
    </w:p>
    <w:p w14:paraId="0CE52638" w14:textId="113659C2" w:rsidR="00F13F20" w:rsidRPr="00D52372" w:rsidRDefault="00F13F20" w:rsidP="00A72DC0">
      <w:pPr>
        <w:pStyle w:val="Heading1"/>
        <w:rPr>
          <w:rFonts w:ascii="Whitney Book" w:hAnsi="Whitney Book"/>
          <w:color w:val="auto"/>
          <w:sz w:val="24"/>
          <w:szCs w:val="24"/>
          <w:u w:val="single"/>
          <w:lang w:val="en-CA"/>
        </w:rPr>
      </w:pPr>
      <w:bookmarkStart w:id="16" w:name="_Toc213658275"/>
      <w:r w:rsidRPr="00D52372">
        <w:rPr>
          <w:rFonts w:ascii="Whitney Book" w:hAnsi="Whitney Book"/>
          <w:color w:val="auto"/>
          <w:sz w:val="24"/>
          <w:szCs w:val="24"/>
          <w:u w:val="single"/>
          <w:lang w:val="en-CA"/>
        </w:rPr>
        <w:lastRenderedPageBreak/>
        <w:t xml:space="preserve">Article 10: </w:t>
      </w:r>
      <w:r w:rsidR="0077270B" w:rsidRPr="00D52372">
        <w:rPr>
          <w:rFonts w:ascii="Whitney Book" w:hAnsi="Whitney Book"/>
          <w:color w:val="auto"/>
          <w:sz w:val="24"/>
          <w:szCs w:val="24"/>
          <w:u w:val="single"/>
          <w:lang w:val="en-CA"/>
        </w:rPr>
        <w:t xml:space="preserve">Meal </w:t>
      </w:r>
      <w:r w:rsidRPr="00D52372">
        <w:rPr>
          <w:rFonts w:ascii="Whitney Book" w:hAnsi="Whitney Book"/>
          <w:color w:val="auto"/>
          <w:sz w:val="24"/>
          <w:szCs w:val="24"/>
          <w:u w:val="single"/>
          <w:lang w:val="en-CA"/>
        </w:rPr>
        <w:t>and Rest Period</w:t>
      </w:r>
      <w:bookmarkEnd w:id="16"/>
      <w:r w:rsidR="00A72DC0" w:rsidRPr="00D52372">
        <w:rPr>
          <w:rFonts w:ascii="Whitney Book" w:hAnsi="Whitney Book"/>
          <w:color w:val="auto"/>
          <w:sz w:val="24"/>
          <w:szCs w:val="24"/>
          <w:u w:val="single"/>
          <w:lang w:val="en-CA"/>
        </w:rPr>
        <w:br/>
      </w:r>
    </w:p>
    <w:p w14:paraId="4695EEDD" w14:textId="77777777" w:rsidR="00AB5006" w:rsidRPr="00D52372" w:rsidRDefault="00AB5006" w:rsidP="004F3300">
      <w:pPr>
        <w:pStyle w:val="ListParagraph"/>
        <w:numPr>
          <w:ilvl w:val="0"/>
          <w:numId w:val="7"/>
        </w:numPr>
        <w:spacing w:afterLines="160" w:after="384"/>
        <w:contextualSpacing w:val="0"/>
        <w:rPr>
          <w:rFonts w:ascii="Whitney Book" w:hAnsi="Whitney Book"/>
          <w:vanish/>
          <w:lang w:val="en-CA"/>
        </w:rPr>
      </w:pPr>
    </w:p>
    <w:p w14:paraId="7EB19454" w14:textId="6863E7D7" w:rsidR="000D54AE" w:rsidRPr="00D52372" w:rsidRDefault="000D54AE"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 xml:space="preserve">All employees will be eligible to participate in the Canad Inns </w:t>
      </w:r>
      <w:r w:rsidR="00E9273E" w:rsidRPr="00D52372">
        <w:rPr>
          <w:rFonts w:ascii="Whitney Book" w:hAnsi="Whitney Book"/>
          <w:lang w:val="en-CA"/>
        </w:rPr>
        <w:t xml:space="preserve">Employee On-Shift Food &amp; Beverage Programs &amp; Perks </w:t>
      </w:r>
      <w:r w:rsidRPr="00D52372">
        <w:rPr>
          <w:rFonts w:ascii="Whitney Book" w:hAnsi="Whitney Book"/>
          <w:lang w:val="en-CA"/>
        </w:rPr>
        <w:t>Policy</w:t>
      </w:r>
      <w:r w:rsidR="00E9273E" w:rsidRPr="00D52372">
        <w:rPr>
          <w:rFonts w:ascii="Whitney Book" w:hAnsi="Whitney Book"/>
          <w:lang w:val="en-CA"/>
        </w:rPr>
        <w:t xml:space="preserve"> in accordance therewith</w:t>
      </w:r>
      <w:r w:rsidRPr="00D52372">
        <w:rPr>
          <w:rFonts w:ascii="Whitney Book" w:hAnsi="Whitney Book"/>
          <w:lang w:val="en-CA"/>
        </w:rPr>
        <w:t xml:space="preserve">. </w:t>
      </w:r>
    </w:p>
    <w:p w14:paraId="0E63C09C" w14:textId="5BC2221C" w:rsidR="000D54AE" w:rsidRPr="00D52372" w:rsidRDefault="0077270B" w:rsidP="0077270B">
      <w:pPr>
        <w:pStyle w:val="ListParagraph"/>
        <w:numPr>
          <w:ilvl w:val="1"/>
          <w:numId w:val="7"/>
        </w:numPr>
        <w:spacing w:afterLines="160" w:after="384"/>
        <w:contextualSpacing w:val="0"/>
        <w:rPr>
          <w:rFonts w:ascii="Whitney Book" w:hAnsi="Whitney Book"/>
          <w:lang w:val="en-CA"/>
        </w:rPr>
      </w:pPr>
      <w:r w:rsidRPr="00D52372">
        <w:rPr>
          <w:rFonts w:ascii="Whitney Book" w:hAnsi="Whitney Book"/>
        </w:rPr>
        <w:t xml:space="preserve">All employees are entitled to a fifteen (15) minute rest period for every four (4) hour shift. If such rest period is not provided for operational reasons, the employee will be paid for such lost rest period at straight time. </w:t>
      </w:r>
    </w:p>
    <w:p w14:paraId="23E0C756" w14:textId="41A36171" w:rsidR="000D54AE" w:rsidRPr="00D52372" w:rsidRDefault="00817041"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 xml:space="preserve">All employees are entitled to </w:t>
      </w:r>
      <w:r w:rsidR="000D54AE" w:rsidRPr="00D52372">
        <w:rPr>
          <w:rFonts w:ascii="Whitney Book" w:hAnsi="Whitney Book"/>
          <w:lang w:val="en-CA"/>
        </w:rPr>
        <w:t xml:space="preserve">one-half (1/2) hour unpaid </w:t>
      </w:r>
      <w:r w:rsidRPr="00D52372">
        <w:rPr>
          <w:rFonts w:ascii="Whitney Book" w:hAnsi="Whitney Book"/>
          <w:lang w:val="en-CA"/>
        </w:rPr>
        <w:t xml:space="preserve">meal </w:t>
      </w:r>
      <w:r w:rsidR="000D54AE" w:rsidRPr="00D52372">
        <w:rPr>
          <w:rFonts w:ascii="Whitney Book" w:hAnsi="Whitney Book"/>
          <w:lang w:val="en-CA"/>
        </w:rPr>
        <w:t>period when required to work more than five (5) hours.</w:t>
      </w:r>
    </w:p>
    <w:p w14:paraId="5102FE3D" w14:textId="42964458" w:rsidR="000D54AE" w:rsidRPr="00D52372" w:rsidRDefault="007F03AF"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 xml:space="preserve">Employee shall not have </w:t>
      </w:r>
      <w:r w:rsidR="000D54AE" w:rsidRPr="00D52372">
        <w:rPr>
          <w:rFonts w:ascii="Whitney Book" w:hAnsi="Whitney Book"/>
          <w:lang w:val="en-CA"/>
        </w:rPr>
        <w:t xml:space="preserve">specified rest or </w:t>
      </w:r>
      <w:r w:rsidRPr="00D52372">
        <w:rPr>
          <w:rFonts w:ascii="Whitney Book" w:hAnsi="Whitney Book"/>
          <w:lang w:val="en-CA"/>
        </w:rPr>
        <w:t xml:space="preserve">meal </w:t>
      </w:r>
      <w:r w:rsidR="000D54AE" w:rsidRPr="00D52372">
        <w:rPr>
          <w:rFonts w:ascii="Whitney Book" w:hAnsi="Whitney Book"/>
          <w:lang w:val="en-CA"/>
        </w:rPr>
        <w:t xml:space="preserve">periods, </w:t>
      </w:r>
      <w:r w:rsidRPr="00D52372">
        <w:rPr>
          <w:rFonts w:ascii="Whitney Book" w:hAnsi="Whitney Book"/>
          <w:lang w:val="en-CA"/>
        </w:rPr>
        <w:t xml:space="preserve">but </w:t>
      </w:r>
      <w:r w:rsidR="009369DB" w:rsidRPr="00D52372">
        <w:rPr>
          <w:rFonts w:ascii="Whitney Book" w:hAnsi="Whitney Book"/>
          <w:lang w:val="en-CA"/>
        </w:rPr>
        <w:t>will be scheduled according to business volumes</w:t>
      </w:r>
      <w:r w:rsidRPr="00D52372">
        <w:rPr>
          <w:rFonts w:ascii="Whitney Book" w:hAnsi="Whitney Book"/>
          <w:lang w:val="en-CA"/>
        </w:rPr>
        <w:t xml:space="preserve"> and as business conditions allow</w:t>
      </w:r>
      <w:r w:rsidR="009369DB" w:rsidRPr="00D52372">
        <w:rPr>
          <w:rFonts w:ascii="Whitney Book" w:hAnsi="Whitney Book"/>
          <w:lang w:val="en-CA"/>
        </w:rPr>
        <w:t>.</w:t>
      </w:r>
      <w:r w:rsidR="008B708D" w:rsidRPr="00D52372">
        <w:rPr>
          <w:rFonts w:ascii="Whitney Book" w:hAnsi="Whitney Book"/>
          <w:lang w:val="en-CA"/>
        </w:rPr>
        <w:t xml:space="preserve"> </w:t>
      </w:r>
      <w:r w:rsidRPr="00D52372">
        <w:rPr>
          <w:rFonts w:ascii="Whitney Book" w:hAnsi="Whitney Book"/>
          <w:lang w:val="en-CA"/>
        </w:rPr>
        <w:t xml:space="preserve">Breaks are to be taken only in areas designated by management. </w:t>
      </w:r>
      <w:r w:rsidR="008B708D" w:rsidRPr="00D52372">
        <w:rPr>
          <w:rFonts w:ascii="Whitney Book" w:hAnsi="Whitney Book"/>
          <w:lang w:val="en-CA"/>
        </w:rPr>
        <w:t>Management will be responsible for enforcement.</w:t>
      </w:r>
    </w:p>
    <w:p w14:paraId="39A6EE39" w14:textId="134DEB7E" w:rsidR="000D54AE" w:rsidRPr="00D52372" w:rsidRDefault="00F13F20" w:rsidP="00A72DC0">
      <w:pPr>
        <w:pStyle w:val="Heading1"/>
        <w:rPr>
          <w:rFonts w:ascii="Whitney Book" w:hAnsi="Whitney Book"/>
          <w:color w:val="auto"/>
          <w:sz w:val="24"/>
          <w:szCs w:val="24"/>
          <w:u w:val="single"/>
          <w:lang w:val="en-CA"/>
        </w:rPr>
      </w:pPr>
      <w:bookmarkStart w:id="17" w:name="_Toc213658276"/>
      <w:r w:rsidRPr="00D52372">
        <w:rPr>
          <w:rFonts w:ascii="Whitney Book" w:hAnsi="Whitney Book"/>
          <w:color w:val="auto"/>
          <w:sz w:val="24"/>
          <w:szCs w:val="24"/>
          <w:u w:val="single"/>
          <w:lang w:val="en-CA"/>
        </w:rPr>
        <w:t>Article 11: Leave</w:t>
      </w:r>
      <w:r w:rsidR="007B7DA6" w:rsidRPr="00D52372">
        <w:rPr>
          <w:rFonts w:ascii="Whitney Book" w:hAnsi="Whitney Book"/>
          <w:color w:val="auto"/>
          <w:sz w:val="24"/>
          <w:szCs w:val="24"/>
          <w:u w:val="single"/>
          <w:lang w:val="en-CA"/>
        </w:rPr>
        <w:t>s</w:t>
      </w:r>
      <w:r w:rsidRPr="00D52372">
        <w:rPr>
          <w:rFonts w:ascii="Whitney Book" w:hAnsi="Whitney Book"/>
          <w:color w:val="auto"/>
          <w:sz w:val="24"/>
          <w:szCs w:val="24"/>
          <w:u w:val="single"/>
          <w:lang w:val="en-CA"/>
        </w:rPr>
        <w:t xml:space="preserve"> of Absence</w:t>
      </w:r>
      <w:bookmarkEnd w:id="17"/>
      <w:r w:rsidR="00A72DC0" w:rsidRPr="00D52372">
        <w:rPr>
          <w:rFonts w:ascii="Whitney Book" w:hAnsi="Whitney Book"/>
          <w:color w:val="auto"/>
          <w:sz w:val="24"/>
          <w:szCs w:val="24"/>
          <w:u w:val="single"/>
          <w:lang w:val="en-CA"/>
        </w:rPr>
        <w:br/>
      </w:r>
    </w:p>
    <w:p w14:paraId="781AA44E" w14:textId="77777777" w:rsidR="00AB5006" w:rsidRPr="00680E1C" w:rsidRDefault="00AB5006" w:rsidP="004F3300">
      <w:pPr>
        <w:pStyle w:val="ListParagraph"/>
        <w:numPr>
          <w:ilvl w:val="0"/>
          <w:numId w:val="7"/>
        </w:numPr>
        <w:spacing w:afterLines="160" w:after="384"/>
        <w:contextualSpacing w:val="0"/>
        <w:rPr>
          <w:rFonts w:ascii="Whitney Book" w:hAnsi="Whitney Book"/>
          <w:vanish/>
          <w:lang w:val="en-CA"/>
        </w:rPr>
      </w:pPr>
    </w:p>
    <w:p w14:paraId="5125FDFC" w14:textId="48A98084" w:rsidR="005775EB" w:rsidRPr="00680E1C" w:rsidRDefault="005775EB"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A leave of absence without pay to attend a </w:t>
      </w:r>
      <w:r w:rsidR="00630E7E" w:rsidRPr="00680E1C">
        <w:rPr>
          <w:rFonts w:ascii="Whitney Book" w:hAnsi="Whitney Book"/>
          <w:lang w:val="en-CA"/>
        </w:rPr>
        <w:t>U</w:t>
      </w:r>
      <w:r w:rsidRPr="00680E1C">
        <w:rPr>
          <w:rFonts w:ascii="Whitney Book" w:hAnsi="Whitney Book"/>
          <w:lang w:val="en-CA"/>
        </w:rPr>
        <w:t>nion conference or convention may be granted to an employee under the following conditions:</w:t>
      </w:r>
    </w:p>
    <w:p w14:paraId="312F6F54" w14:textId="7F029498" w:rsidR="005775EB" w:rsidRPr="00680E1C" w:rsidRDefault="005775EB" w:rsidP="004F3300">
      <w:pPr>
        <w:pStyle w:val="ListParagraph"/>
        <w:numPr>
          <w:ilvl w:val="0"/>
          <w:numId w:val="12"/>
        </w:numPr>
        <w:spacing w:afterLines="160" w:after="384"/>
        <w:contextualSpacing w:val="0"/>
        <w:rPr>
          <w:rFonts w:ascii="Whitney Book" w:hAnsi="Whitney Book"/>
          <w:lang w:val="en-CA"/>
        </w:rPr>
      </w:pPr>
      <w:r w:rsidRPr="00680E1C">
        <w:rPr>
          <w:rFonts w:ascii="Whitney Book" w:hAnsi="Whitney Book"/>
          <w:lang w:val="en-CA"/>
        </w:rPr>
        <w:t xml:space="preserve">Requests for such leave shall be made in writing by the </w:t>
      </w:r>
      <w:r w:rsidR="00630E7E" w:rsidRPr="00680E1C">
        <w:rPr>
          <w:rFonts w:ascii="Whitney Book" w:hAnsi="Whitney Book"/>
          <w:lang w:val="en-CA"/>
        </w:rPr>
        <w:t>U</w:t>
      </w:r>
      <w:r w:rsidRPr="00680E1C">
        <w:rPr>
          <w:rFonts w:ascii="Whitney Book" w:hAnsi="Whitney Book"/>
          <w:lang w:val="en-CA"/>
        </w:rPr>
        <w:t>nion, providing the employee with a letter of request.  The employee shall submit the letter to</w:t>
      </w:r>
      <w:r w:rsidR="00AA042E" w:rsidRPr="00680E1C">
        <w:rPr>
          <w:rFonts w:ascii="Whitney Book" w:hAnsi="Whitney Book"/>
          <w:lang w:val="en-CA"/>
        </w:rPr>
        <w:t xml:space="preserve"> their</w:t>
      </w:r>
      <w:r w:rsidRPr="00680E1C">
        <w:rPr>
          <w:rFonts w:ascii="Whitney Book" w:hAnsi="Whitney Book"/>
          <w:lang w:val="en-CA"/>
        </w:rPr>
        <w:t xml:space="preserve"> immediate Supervisor or Department Head.</w:t>
      </w:r>
    </w:p>
    <w:p w14:paraId="3B15089D" w14:textId="2025A23C" w:rsidR="005775EB" w:rsidRPr="00680E1C" w:rsidRDefault="005775EB" w:rsidP="004F3300">
      <w:pPr>
        <w:pStyle w:val="ListParagraph"/>
        <w:numPr>
          <w:ilvl w:val="0"/>
          <w:numId w:val="12"/>
        </w:numPr>
        <w:spacing w:afterLines="160" w:after="384"/>
        <w:contextualSpacing w:val="0"/>
        <w:rPr>
          <w:rFonts w:ascii="Whitney Book" w:hAnsi="Whitney Book"/>
          <w:lang w:val="en-CA"/>
        </w:rPr>
      </w:pPr>
      <w:r w:rsidRPr="00680E1C">
        <w:rPr>
          <w:rFonts w:ascii="Whitney Book" w:hAnsi="Whitney Book"/>
          <w:lang w:val="en-CA"/>
        </w:rPr>
        <w:t xml:space="preserve">Requests for such leave shall be made with as much notice as possible, but not less than two (2) </w:t>
      </w:r>
      <w:r w:rsidR="006247E4" w:rsidRPr="00680E1C">
        <w:rPr>
          <w:rFonts w:ascii="Whitney Book" w:hAnsi="Whitney Book"/>
          <w:lang w:val="en-CA"/>
        </w:rPr>
        <w:t>weeks notice</w:t>
      </w:r>
      <w:r w:rsidRPr="00680E1C">
        <w:rPr>
          <w:rFonts w:ascii="Whitney Book" w:hAnsi="Whitney Book"/>
          <w:lang w:val="en-CA"/>
        </w:rPr>
        <w:t xml:space="preserve"> and shall be granted only where operational requirements permit;</w:t>
      </w:r>
    </w:p>
    <w:p w14:paraId="423846F2" w14:textId="6E5E84AE" w:rsidR="005775EB" w:rsidRPr="00680E1C" w:rsidRDefault="005775EB" w:rsidP="004F3300">
      <w:pPr>
        <w:pStyle w:val="ListParagraph"/>
        <w:numPr>
          <w:ilvl w:val="0"/>
          <w:numId w:val="12"/>
        </w:numPr>
        <w:spacing w:afterLines="160" w:after="384"/>
        <w:contextualSpacing w:val="0"/>
        <w:rPr>
          <w:rFonts w:ascii="Whitney Book" w:hAnsi="Whitney Book"/>
          <w:lang w:val="en-CA"/>
        </w:rPr>
      </w:pPr>
      <w:r w:rsidRPr="00680E1C">
        <w:rPr>
          <w:rFonts w:ascii="Whitney Book" w:hAnsi="Whitney Book"/>
          <w:lang w:val="en-CA"/>
        </w:rPr>
        <w:t>In no instance will there be more than one (1) employee granted such leave at a time and the leave shall not exceed five (5) working days.</w:t>
      </w:r>
    </w:p>
    <w:p w14:paraId="7C8C5BB9" w14:textId="53D395D7" w:rsidR="000D54AE" w:rsidRPr="00680E1C" w:rsidRDefault="005775EB"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The </w:t>
      </w:r>
      <w:r w:rsidR="00630E7E" w:rsidRPr="00680E1C">
        <w:rPr>
          <w:rFonts w:ascii="Whitney Book" w:hAnsi="Whitney Book"/>
          <w:lang w:val="en-CA"/>
        </w:rPr>
        <w:t>E</w:t>
      </w:r>
      <w:r w:rsidRPr="00680E1C">
        <w:rPr>
          <w:rFonts w:ascii="Whitney Book" w:hAnsi="Whitney Book"/>
          <w:lang w:val="en-CA"/>
        </w:rPr>
        <w:t xml:space="preserve">mployer agrees to grant leave of absence without pay to an employee appointed or elected to </w:t>
      </w:r>
      <w:r w:rsidR="00630E7E" w:rsidRPr="00680E1C">
        <w:rPr>
          <w:rFonts w:ascii="Whitney Book" w:hAnsi="Whitney Book"/>
          <w:lang w:val="en-CA"/>
        </w:rPr>
        <w:t>U</w:t>
      </w:r>
      <w:r w:rsidRPr="00680E1C">
        <w:rPr>
          <w:rFonts w:ascii="Whitney Book" w:hAnsi="Whitney Book"/>
          <w:lang w:val="en-CA"/>
        </w:rPr>
        <w:t>nion office for a period specified in advance and not to exceed one (1) year, provided that no more than one (1) such employee shall be on leave at any time and provided that written notice of application for such leave is delivered to the Employer at least one (1) month in advance of the leave.</w:t>
      </w:r>
    </w:p>
    <w:p w14:paraId="5214C858" w14:textId="756CC354" w:rsidR="005775EB" w:rsidRPr="00D52372" w:rsidRDefault="005775EB" w:rsidP="004F3300">
      <w:pPr>
        <w:pStyle w:val="ListParagraph"/>
        <w:numPr>
          <w:ilvl w:val="1"/>
          <w:numId w:val="7"/>
        </w:numPr>
        <w:spacing w:afterLines="160" w:after="384"/>
        <w:contextualSpacing w:val="0"/>
        <w:rPr>
          <w:rFonts w:ascii="Whitney Book" w:hAnsi="Whitney Book"/>
          <w:lang w:val="en-CA"/>
        </w:rPr>
      </w:pPr>
      <w:bookmarkStart w:id="18" w:name="_Hlk31639763"/>
      <w:r w:rsidRPr="00D52372">
        <w:rPr>
          <w:rFonts w:ascii="Whitney Book" w:hAnsi="Whitney Book"/>
          <w:lang w:val="en-CA"/>
        </w:rPr>
        <w:lastRenderedPageBreak/>
        <w:t xml:space="preserve">The </w:t>
      </w:r>
      <w:r w:rsidR="00630E7E" w:rsidRPr="00D52372">
        <w:rPr>
          <w:rFonts w:ascii="Whitney Book" w:hAnsi="Whitney Book"/>
          <w:lang w:val="en-CA"/>
        </w:rPr>
        <w:t>E</w:t>
      </w:r>
      <w:r w:rsidRPr="00D52372">
        <w:rPr>
          <w:rFonts w:ascii="Whitney Book" w:hAnsi="Whitney Book"/>
          <w:lang w:val="en-CA"/>
        </w:rPr>
        <w:t xml:space="preserve">mployer agrees to process any legislative leave of absences </w:t>
      </w:r>
      <w:r w:rsidR="00983B08" w:rsidRPr="00D52372">
        <w:rPr>
          <w:rFonts w:ascii="Whitney Book" w:hAnsi="Whitney Book"/>
          <w:lang w:val="en-CA"/>
        </w:rPr>
        <w:t xml:space="preserve">as outlined in </w:t>
      </w:r>
      <w:r w:rsidR="007841DE" w:rsidRPr="00D52372">
        <w:rPr>
          <w:rFonts w:ascii="Whitney Book" w:hAnsi="Whitney Book"/>
          <w:lang w:val="en-CA"/>
        </w:rPr>
        <w:t>T</w:t>
      </w:r>
      <w:r w:rsidR="00983B08" w:rsidRPr="00D52372">
        <w:rPr>
          <w:rFonts w:ascii="Whitney Book" w:hAnsi="Whitney Book"/>
          <w:lang w:val="en-CA"/>
        </w:rPr>
        <w:t>he Employment Standards Code</w:t>
      </w:r>
      <w:r w:rsidR="00EE78A5" w:rsidRPr="00D52372">
        <w:rPr>
          <w:rFonts w:ascii="Whitney Book" w:hAnsi="Whitney Book"/>
          <w:lang w:val="en-CA"/>
        </w:rPr>
        <w:t xml:space="preserve"> of Manitoba</w:t>
      </w:r>
      <w:r w:rsidR="007B7DA6" w:rsidRPr="00D52372">
        <w:rPr>
          <w:rFonts w:cs="Arial"/>
        </w:rPr>
        <w:t xml:space="preserve"> and the Employer’s Leave of Absence Policy</w:t>
      </w:r>
      <w:r w:rsidR="00983B08" w:rsidRPr="00D52372">
        <w:rPr>
          <w:rFonts w:ascii="Whitney Book" w:hAnsi="Whitney Book"/>
          <w:lang w:val="en-CA"/>
        </w:rPr>
        <w:t>.</w:t>
      </w:r>
    </w:p>
    <w:p w14:paraId="4515C694" w14:textId="4F71BE87" w:rsidR="00D21F0C" w:rsidRPr="00D52372" w:rsidRDefault="00F13F20" w:rsidP="00A72DC0">
      <w:pPr>
        <w:pStyle w:val="Heading1"/>
        <w:rPr>
          <w:rFonts w:ascii="Whitney Book" w:hAnsi="Whitney Book"/>
          <w:color w:val="auto"/>
          <w:sz w:val="24"/>
          <w:szCs w:val="24"/>
          <w:u w:val="single"/>
          <w:lang w:val="en-CA"/>
        </w:rPr>
      </w:pPr>
      <w:bookmarkStart w:id="19" w:name="_Toc213658277"/>
      <w:bookmarkEnd w:id="18"/>
      <w:r w:rsidRPr="00D52372">
        <w:rPr>
          <w:rFonts w:ascii="Whitney Book" w:hAnsi="Whitney Book"/>
          <w:color w:val="auto"/>
          <w:sz w:val="24"/>
          <w:szCs w:val="24"/>
          <w:u w:val="single"/>
          <w:lang w:val="en-CA"/>
        </w:rPr>
        <w:t>Article 1</w:t>
      </w:r>
      <w:r w:rsidR="00DB3B86" w:rsidRPr="00D52372">
        <w:rPr>
          <w:rFonts w:ascii="Whitney Book" w:hAnsi="Whitney Book"/>
          <w:color w:val="auto"/>
          <w:sz w:val="24"/>
          <w:szCs w:val="24"/>
          <w:u w:val="single"/>
          <w:lang w:val="en-CA"/>
        </w:rPr>
        <w:t>2</w:t>
      </w:r>
      <w:r w:rsidRPr="00D52372">
        <w:rPr>
          <w:rFonts w:ascii="Whitney Book" w:hAnsi="Whitney Book"/>
          <w:color w:val="auto"/>
          <w:sz w:val="24"/>
          <w:szCs w:val="24"/>
          <w:u w:val="single"/>
          <w:lang w:val="en-CA"/>
        </w:rPr>
        <w:t>: Bereavement Leave</w:t>
      </w:r>
      <w:bookmarkEnd w:id="19"/>
      <w:r w:rsidR="00A72DC0" w:rsidRPr="00D52372">
        <w:rPr>
          <w:rFonts w:ascii="Whitney Book" w:hAnsi="Whitney Book"/>
          <w:color w:val="auto"/>
          <w:sz w:val="24"/>
          <w:szCs w:val="24"/>
          <w:u w:val="single"/>
          <w:lang w:val="en-CA"/>
        </w:rPr>
        <w:br/>
      </w:r>
    </w:p>
    <w:p w14:paraId="3F896629" w14:textId="77777777" w:rsidR="00AB5006" w:rsidRPr="00D52372" w:rsidRDefault="00AB5006" w:rsidP="004F3300">
      <w:pPr>
        <w:pStyle w:val="ListParagraph"/>
        <w:numPr>
          <w:ilvl w:val="0"/>
          <w:numId w:val="7"/>
        </w:numPr>
        <w:spacing w:afterLines="160" w:after="384"/>
        <w:contextualSpacing w:val="0"/>
        <w:rPr>
          <w:rFonts w:ascii="Whitney Book" w:hAnsi="Whitney Book"/>
          <w:vanish/>
          <w:lang w:val="en-CA"/>
        </w:rPr>
      </w:pPr>
    </w:p>
    <w:p w14:paraId="506DB80C" w14:textId="2F3B3740" w:rsidR="00D21F0C" w:rsidRPr="00D52372" w:rsidRDefault="00D21F0C"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In the event of a death in an employee’s immediate family</w:t>
      </w:r>
      <w:r w:rsidR="0077270B" w:rsidRPr="00D52372">
        <w:rPr>
          <w:rFonts w:ascii="Whitney Book" w:hAnsi="Whitney Book"/>
          <w:lang w:val="en-CA"/>
        </w:rPr>
        <w:t xml:space="preserve"> (current spouse, parent, child, grandparent or sibling)</w:t>
      </w:r>
      <w:r w:rsidRPr="00D52372">
        <w:rPr>
          <w:rFonts w:ascii="Whitney Book" w:hAnsi="Whitney Book"/>
          <w:lang w:val="en-CA"/>
        </w:rPr>
        <w:t xml:space="preserve">, up to three (3) days leave of absence with pay will be granted upon verification.  In all instances, the employee shall provide as much advance notice as is reasonably possible prior to the leave of absence. </w:t>
      </w:r>
    </w:p>
    <w:p w14:paraId="509EEADE" w14:textId="5F6E54EF" w:rsidR="00012C90" w:rsidRPr="00D52372" w:rsidRDefault="00F13F20" w:rsidP="00DF2B0F">
      <w:pPr>
        <w:rPr>
          <w:rFonts w:ascii="Whitney Book" w:eastAsiaTheme="majorEastAsia" w:hAnsi="Whitney Book" w:cstheme="majorBidi"/>
          <w:sz w:val="24"/>
          <w:szCs w:val="24"/>
          <w:lang w:val="en-CA"/>
        </w:rPr>
      </w:pPr>
      <w:r w:rsidRPr="005D724C">
        <w:rPr>
          <w:rFonts w:ascii="Whitney Book" w:hAnsi="Whitney Book"/>
          <w:sz w:val="24"/>
          <w:szCs w:val="24"/>
          <w:u w:val="single"/>
          <w:lang w:val="en-CA"/>
        </w:rPr>
        <w:t>Article 1</w:t>
      </w:r>
      <w:r w:rsidR="00DB3B86">
        <w:rPr>
          <w:rFonts w:ascii="Whitney Book" w:hAnsi="Whitney Book"/>
          <w:sz w:val="24"/>
          <w:szCs w:val="24"/>
          <w:u w:val="single"/>
          <w:lang w:val="en-CA"/>
        </w:rPr>
        <w:t>3</w:t>
      </w:r>
      <w:r w:rsidRPr="005D724C">
        <w:rPr>
          <w:rFonts w:ascii="Whitney Book" w:hAnsi="Whitney Book"/>
          <w:sz w:val="24"/>
          <w:szCs w:val="24"/>
          <w:u w:val="single"/>
          <w:lang w:val="en-CA"/>
        </w:rPr>
        <w:t xml:space="preserve">: </w:t>
      </w:r>
      <w:r w:rsidR="00CD4182" w:rsidRPr="005D724C">
        <w:rPr>
          <w:rFonts w:ascii="Whitney Book" w:hAnsi="Whitney Book"/>
          <w:sz w:val="24"/>
          <w:szCs w:val="24"/>
          <w:u w:val="single"/>
          <w:lang w:val="en-CA"/>
        </w:rPr>
        <w:t>Statutory Holidays</w:t>
      </w:r>
      <w:r w:rsidR="00A72DC0" w:rsidRPr="005D724C">
        <w:rPr>
          <w:rFonts w:ascii="Whitney Book" w:hAnsi="Whitney Book"/>
          <w:sz w:val="24"/>
          <w:szCs w:val="24"/>
          <w:u w:val="single"/>
          <w:lang w:val="en-CA"/>
        </w:rPr>
        <w:br/>
      </w:r>
    </w:p>
    <w:p w14:paraId="381F4BCF" w14:textId="77777777" w:rsidR="00AB5006" w:rsidRPr="00D52372" w:rsidRDefault="00AB5006" w:rsidP="004F3300">
      <w:pPr>
        <w:pStyle w:val="ListParagraph"/>
        <w:numPr>
          <w:ilvl w:val="0"/>
          <w:numId w:val="7"/>
        </w:numPr>
        <w:spacing w:afterLines="160" w:after="384"/>
        <w:contextualSpacing w:val="0"/>
        <w:rPr>
          <w:rFonts w:ascii="Whitney Book" w:hAnsi="Whitney Book"/>
          <w:vanish/>
          <w:lang w:val="en-CA"/>
        </w:rPr>
      </w:pPr>
    </w:p>
    <w:p w14:paraId="40E7713A" w14:textId="77777777" w:rsidR="00AB5006" w:rsidRPr="00D52372" w:rsidRDefault="00012C90"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The following holidays are to be observed and paid for by the Employer:</w:t>
      </w:r>
    </w:p>
    <w:p w14:paraId="512A6B79" w14:textId="77777777" w:rsidR="00AB5006" w:rsidRPr="00D52372" w:rsidRDefault="00AB5006" w:rsidP="00AB5006">
      <w:pPr>
        <w:pStyle w:val="ListParagraph"/>
        <w:spacing w:afterLines="160" w:after="384"/>
        <w:contextualSpacing w:val="0"/>
        <w:rPr>
          <w:rFonts w:ascii="Whitney Book" w:hAnsi="Whitney Book"/>
          <w:lang w:val="en-CA"/>
        </w:rPr>
        <w:sectPr w:rsidR="00AB5006" w:rsidRPr="00D523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7F4523C" w14:textId="0D45FDE8" w:rsidR="00012C90" w:rsidRPr="00D52372" w:rsidRDefault="00012C90" w:rsidP="00AB5006">
      <w:pPr>
        <w:pStyle w:val="ListParagraph"/>
        <w:spacing w:after="0"/>
        <w:ind w:left="1080" w:right="90"/>
        <w:contextualSpacing w:val="0"/>
        <w:rPr>
          <w:rFonts w:ascii="Whitney Book" w:hAnsi="Whitney Book"/>
          <w:lang w:val="en-CA"/>
        </w:rPr>
      </w:pPr>
      <w:r w:rsidRPr="00D52372">
        <w:rPr>
          <w:rFonts w:ascii="Whitney Book" w:hAnsi="Whitney Book"/>
          <w:lang w:val="en-CA"/>
        </w:rPr>
        <w:t>New Year’s Day</w:t>
      </w:r>
    </w:p>
    <w:p w14:paraId="1D44355D" w14:textId="77777777" w:rsidR="00AB5006" w:rsidRPr="00D52372" w:rsidRDefault="00AB5006" w:rsidP="00AB5006">
      <w:pPr>
        <w:pStyle w:val="ListParagraph"/>
        <w:spacing w:after="0"/>
        <w:ind w:left="1080" w:right="90"/>
        <w:contextualSpacing w:val="0"/>
        <w:rPr>
          <w:rFonts w:ascii="Whitney Book" w:hAnsi="Whitney Book"/>
          <w:lang w:val="en-CA"/>
        </w:rPr>
      </w:pPr>
      <w:r w:rsidRPr="00D52372">
        <w:rPr>
          <w:rFonts w:ascii="Whitney Book" w:hAnsi="Whitney Book"/>
          <w:lang w:val="en-CA"/>
        </w:rPr>
        <w:t>Louis Riel Day</w:t>
      </w:r>
    </w:p>
    <w:p w14:paraId="1B56CD89" w14:textId="52A5A694" w:rsidR="00012C90" w:rsidRPr="00D52372" w:rsidRDefault="00012C90" w:rsidP="00AB5006">
      <w:pPr>
        <w:pStyle w:val="ListParagraph"/>
        <w:spacing w:after="0"/>
        <w:ind w:left="1080" w:right="90"/>
        <w:contextualSpacing w:val="0"/>
        <w:rPr>
          <w:rFonts w:ascii="Whitney Book" w:hAnsi="Whitney Book"/>
          <w:lang w:val="en-CA"/>
        </w:rPr>
      </w:pPr>
      <w:r w:rsidRPr="00D52372">
        <w:rPr>
          <w:rFonts w:ascii="Whitney Book" w:hAnsi="Whitney Book"/>
          <w:lang w:val="en-CA"/>
        </w:rPr>
        <w:t>Good Friday</w:t>
      </w:r>
    </w:p>
    <w:p w14:paraId="6C17B5AB" w14:textId="07432119" w:rsidR="00012C90" w:rsidRPr="00D52372" w:rsidRDefault="00012C90" w:rsidP="00AB5006">
      <w:pPr>
        <w:pStyle w:val="ListParagraph"/>
        <w:spacing w:after="0"/>
        <w:ind w:left="1080" w:right="90"/>
        <w:contextualSpacing w:val="0"/>
        <w:rPr>
          <w:rFonts w:ascii="Whitney Book" w:hAnsi="Whitney Book"/>
          <w:lang w:val="en-CA"/>
        </w:rPr>
      </w:pPr>
      <w:r w:rsidRPr="00D52372">
        <w:rPr>
          <w:rFonts w:ascii="Whitney Book" w:hAnsi="Whitney Book"/>
          <w:lang w:val="en-CA"/>
        </w:rPr>
        <w:t>Victoria Day</w:t>
      </w:r>
    </w:p>
    <w:p w14:paraId="64A14419" w14:textId="55465BF8" w:rsidR="00012C90" w:rsidRPr="00D52372" w:rsidRDefault="00012C90" w:rsidP="00AB5006">
      <w:pPr>
        <w:pStyle w:val="ListParagraph"/>
        <w:spacing w:after="0"/>
        <w:ind w:left="1080" w:right="90"/>
        <w:contextualSpacing w:val="0"/>
        <w:rPr>
          <w:rFonts w:ascii="Whitney Book" w:hAnsi="Whitney Book"/>
          <w:lang w:val="en-CA"/>
        </w:rPr>
      </w:pPr>
      <w:r w:rsidRPr="00D52372">
        <w:rPr>
          <w:rFonts w:ascii="Whitney Book" w:hAnsi="Whitney Book"/>
          <w:lang w:val="en-CA"/>
        </w:rPr>
        <w:t>Canada Day</w:t>
      </w:r>
    </w:p>
    <w:p w14:paraId="1B212B5A" w14:textId="77777777" w:rsidR="0077270B" w:rsidRPr="00D52372" w:rsidRDefault="0077270B" w:rsidP="00AB5006">
      <w:pPr>
        <w:pStyle w:val="ListParagraph"/>
        <w:spacing w:after="0"/>
        <w:ind w:left="0"/>
        <w:contextualSpacing w:val="0"/>
        <w:rPr>
          <w:rFonts w:ascii="Whitney Book" w:hAnsi="Whitney Book"/>
          <w:lang w:val="en-CA"/>
        </w:rPr>
      </w:pPr>
    </w:p>
    <w:p w14:paraId="3A0428AB" w14:textId="33614CEF" w:rsidR="0077270B" w:rsidRPr="00D52372" w:rsidRDefault="0077270B" w:rsidP="00AB5006">
      <w:pPr>
        <w:pStyle w:val="ListParagraph"/>
        <w:spacing w:after="0"/>
        <w:ind w:left="0"/>
        <w:contextualSpacing w:val="0"/>
        <w:rPr>
          <w:rFonts w:ascii="Whitney Book" w:hAnsi="Whitney Book"/>
          <w:lang w:val="en-CA"/>
        </w:rPr>
      </w:pPr>
      <w:r w:rsidRPr="00D52372">
        <w:rPr>
          <w:rFonts w:ascii="Whitney Book" w:hAnsi="Whitney Book"/>
          <w:lang w:val="en-CA"/>
        </w:rPr>
        <w:t>National Day for Truth and Reconciliation</w:t>
      </w:r>
    </w:p>
    <w:p w14:paraId="19BE7157" w14:textId="6288ED4A" w:rsidR="00012C90" w:rsidRPr="00D52372" w:rsidRDefault="00012C90" w:rsidP="00AB5006">
      <w:pPr>
        <w:pStyle w:val="ListParagraph"/>
        <w:spacing w:after="0"/>
        <w:ind w:left="0"/>
        <w:contextualSpacing w:val="0"/>
        <w:rPr>
          <w:rFonts w:ascii="Whitney Book" w:hAnsi="Whitney Book"/>
          <w:lang w:val="en-CA"/>
        </w:rPr>
      </w:pPr>
      <w:r w:rsidRPr="00D52372">
        <w:rPr>
          <w:rFonts w:ascii="Whitney Book" w:hAnsi="Whitney Book"/>
          <w:lang w:val="en-CA"/>
        </w:rPr>
        <w:t>Labour Day</w:t>
      </w:r>
    </w:p>
    <w:p w14:paraId="3A0ECC8E" w14:textId="7AC12849" w:rsidR="00012C90" w:rsidRPr="00D52372" w:rsidRDefault="00012C90" w:rsidP="00AB5006">
      <w:pPr>
        <w:pStyle w:val="ListParagraph"/>
        <w:spacing w:after="0"/>
        <w:ind w:left="0"/>
        <w:contextualSpacing w:val="0"/>
        <w:rPr>
          <w:rFonts w:ascii="Whitney Book" w:hAnsi="Whitney Book"/>
          <w:lang w:val="en-CA"/>
        </w:rPr>
      </w:pPr>
      <w:r w:rsidRPr="00D52372">
        <w:rPr>
          <w:rFonts w:ascii="Whitney Book" w:hAnsi="Whitney Book"/>
          <w:lang w:val="en-CA"/>
        </w:rPr>
        <w:t>Thanksgiving Day</w:t>
      </w:r>
    </w:p>
    <w:p w14:paraId="64CA3508" w14:textId="5F0FC338" w:rsidR="00012C90" w:rsidRPr="00D52372" w:rsidRDefault="00012C90" w:rsidP="00AB5006">
      <w:pPr>
        <w:pStyle w:val="ListParagraph"/>
        <w:spacing w:after="0"/>
        <w:ind w:left="0"/>
        <w:contextualSpacing w:val="0"/>
        <w:rPr>
          <w:rFonts w:ascii="Whitney Book" w:hAnsi="Whitney Book"/>
          <w:lang w:val="en-CA"/>
        </w:rPr>
      </w:pPr>
      <w:r w:rsidRPr="00D52372">
        <w:rPr>
          <w:rFonts w:ascii="Whitney Book" w:hAnsi="Whitney Book"/>
          <w:lang w:val="en-CA"/>
        </w:rPr>
        <w:t>Christmas Day</w:t>
      </w:r>
    </w:p>
    <w:p w14:paraId="0A9A431F" w14:textId="77777777" w:rsidR="00AB5006" w:rsidRPr="00D52372" w:rsidRDefault="00AB5006" w:rsidP="00201849">
      <w:pPr>
        <w:spacing w:afterLines="160" w:after="384"/>
        <w:rPr>
          <w:rFonts w:ascii="Whitney Book" w:hAnsi="Whitney Book"/>
          <w:lang w:val="en-CA"/>
        </w:rPr>
      </w:pPr>
    </w:p>
    <w:p w14:paraId="6D9CE58E" w14:textId="77777777" w:rsidR="00301BC0" w:rsidRPr="00D52372" w:rsidRDefault="00301BC0" w:rsidP="00201849">
      <w:pPr>
        <w:spacing w:afterLines="160" w:after="384"/>
        <w:rPr>
          <w:rFonts w:ascii="Whitney Book" w:hAnsi="Whitney Book"/>
          <w:lang w:val="en-CA"/>
        </w:rPr>
        <w:sectPr w:rsidR="00301BC0" w:rsidRPr="00D52372" w:rsidSect="00AB5006">
          <w:type w:val="continuous"/>
          <w:pgSz w:w="12240" w:h="15840"/>
          <w:pgMar w:top="1440" w:right="1440" w:bottom="1440" w:left="1440" w:header="720" w:footer="720" w:gutter="0"/>
          <w:cols w:num="2" w:space="180"/>
          <w:docGrid w:linePitch="360"/>
        </w:sectPr>
      </w:pPr>
    </w:p>
    <w:p w14:paraId="7DE9165B" w14:textId="7D411748" w:rsidR="00012C90" w:rsidRPr="00D52372" w:rsidRDefault="0077270B" w:rsidP="00DF2B0F">
      <w:pPr>
        <w:pStyle w:val="ListParagraph"/>
        <w:numPr>
          <w:ilvl w:val="1"/>
          <w:numId w:val="7"/>
        </w:numPr>
        <w:spacing w:afterLines="160" w:after="384"/>
        <w:ind w:left="1080"/>
        <w:contextualSpacing w:val="0"/>
        <w:rPr>
          <w:rFonts w:ascii="Whitney Book" w:hAnsi="Whitney Book"/>
          <w:lang w:val="en-CA"/>
        </w:rPr>
      </w:pPr>
      <w:r w:rsidRPr="00D52372">
        <w:rPr>
          <w:rFonts w:ascii="Whitney Book" w:hAnsi="Whitney Book"/>
        </w:rPr>
        <w:t>The Employer is a continuously operating business, meaning it operates daily, including on General Holidays.  As such, employees may be scheduled to work on General Holidays. As a continuously operating business the company is exempt from certain “holiday pay” requirements; however, in recognition of our employees the organization elects to observe general holiday pay calculations for those who work on the holidays listed above.</w:t>
      </w:r>
    </w:p>
    <w:p w14:paraId="4C5C4FB8" w14:textId="56C15305" w:rsidR="00680E1C" w:rsidRPr="00D52372" w:rsidRDefault="0077270B" w:rsidP="00301BC0">
      <w:pPr>
        <w:pStyle w:val="ListParagraph"/>
        <w:numPr>
          <w:ilvl w:val="1"/>
          <w:numId w:val="7"/>
        </w:numPr>
        <w:tabs>
          <w:tab w:val="left" w:pos="1170"/>
        </w:tabs>
        <w:spacing w:afterLines="160" w:after="384"/>
        <w:ind w:left="1080" w:hanging="810"/>
        <w:contextualSpacing w:val="0"/>
        <w:rPr>
          <w:rFonts w:ascii="Whitney Book" w:hAnsi="Whitney Book"/>
          <w:lang w:val="en-CA"/>
        </w:rPr>
      </w:pPr>
      <w:r w:rsidRPr="00D52372">
        <w:rPr>
          <w:rFonts w:ascii="Whitney Book" w:hAnsi="Whitney Book"/>
          <w:lang w:val="en-CA"/>
        </w:rPr>
        <w:t>The foregoing holidays will be administered</w:t>
      </w:r>
      <w:r w:rsidR="00680E1C" w:rsidRPr="00D52372">
        <w:rPr>
          <w:rFonts w:ascii="Whitney Book" w:hAnsi="Whitney Book"/>
          <w:lang w:val="en-CA"/>
        </w:rPr>
        <w:t xml:space="preserve"> in accordance with The Employment Standards Code of Manitoba.</w:t>
      </w:r>
    </w:p>
    <w:p w14:paraId="7CAA2E56" w14:textId="77777777" w:rsidR="0077270B" w:rsidRPr="00D52372" w:rsidRDefault="0077270B" w:rsidP="00301BC0">
      <w:pPr>
        <w:pStyle w:val="ListParagraph"/>
        <w:numPr>
          <w:ilvl w:val="1"/>
          <w:numId w:val="7"/>
        </w:numPr>
        <w:tabs>
          <w:tab w:val="left" w:pos="1080"/>
          <w:tab w:val="left" w:pos="1170"/>
          <w:tab w:val="left" w:pos="1440"/>
        </w:tabs>
        <w:spacing w:before="120" w:afterLines="160" w:after="384"/>
        <w:ind w:left="1080" w:hanging="810"/>
        <w:rPr>
          <w:rFonts w:ascii="Whitney Book" w:hAnsi="Whitney Book"/>
        </w:rPr>
      </w:pPr>
      <w:r w:rsidRPr="00D52372">
        <w:rPr>
          <w:rFonts w:ascii="Whitney Book" w:hAnsi="Whitney Book"/>
        </w:rPr>
        <w:t xml:space="preserve">Remembrance Day will be administered in accordance with </w:t>
      </w:r>
      <w:r w:rsidRPr="00D52372">
        <w:rPr>
          <w:rFonts w:ascii="Whitney Book" w:hAnsi="Whitney Book"/>
          <w:i/>
          <w:iCs/>
        </w:rPr>
        <w:t>The Remembrance Day Act</w:t>
      </w:r>
      <w:r w:rsidRPr="00D52372">
        <w:rPr>
          <w:rFonts w:ascii="Whitney Book" w:hAnsi="Whitney Book"/>
        </w:rPr>
        <w:t xml:space="preserve">. </w:t>
      </w:r>
    </w:p>
    <w:p w14:paraId="061DDD20" w14:textId="77777777" w:rsidR="0077270B" w:rsidRPr="00D52372" w:rsidRDefault="0077270B" w:rsidP="00301BC0">
      <w:pPr>
        <w:pStyle w:val="ListParagraph"/>
        <w:tabs>
          <w:tab w:val="left" w:pos="720"/>
          <w:tab w:val="left" w:pos="1170"/>
          <w:tab w:val="left" w:pos="1440"/>
        </w:tabs>
        <w:spacing w:before="120" w:afterLines="160" w:after="384"/>
        <w:ind w:left="1080" w:hanging="810"/>
        <w:rPr>
          <w:rFonts w:ascii="Whitney Book" w:hAnsi="Whitney Book"/>
        </w:rPr>
      </w:pPr>
    </w:p>
    <w:p w14:paraId="3A40DB73" w14:textId="018158B5" w:rsidR="0077270B" w:rsidRPr="00D52372" w:rsidRDefault="0077270B" w:rsidP="00301BC0">
      <w:pPr>
        <w:pStyle w:val="ListParagraph"/>
        <w:numPr>
          <w:ilvl w:val="1"/>
          <w:numId w:val="7"/>
        </w:numPr>
        <w:tabs>
          <w:tab w:val="left" w:pos="1170"/>
        </w:tabs>
        <w:spacing w:afterLines="160" w:after="384"/>
        <w:ind w:left="1080" w:hanging="810"/>
        <w:contextualSpacing w:val="0"/>
        <w:rPr>
          <w:rFonts w:ascii="Whitney Book" w:hAnsi="Whitney Book"/>
        </w:rPr>
      </w:pPr>
      <w:r w:rsidRPr="00D52372">
        <w:rPr>
          <w:rFonts w:ascii="Whitney Book" w:hAnsi="Whitney Book"/>
        </w:rPr>
        <w:t>The Employer also recognizes the August Civic Holiday (1</w:t>
      </w:r>
      <w:r w:rsidRPr="00D52372">
        <w:rPr>
          <w:rFonts w:ascii="Whitney Book" w:hAnsi="Whitney Book"/>
          <w:vertAlign w:val="superscript"/>
        </w:rPr>
        <w:t>st</w:t>
      </w:r>
      <w:r w:rsidRPr="00D52372">
        <w:rPr>
          <w:rFonts w:ascii="Whitney Book" w:hAnsi="Whitney Book"/>
        </w:rPr>
        <w:t xml:space="preserve"> Monday in August) and Boxing Day as “Bonus” holidays and will administer such holidays as if they were General Holidays under </w:t>
      </w:r>
      <w:r w:rsidRPr="00D52372">
        <w:rPr>
          <w:rFonts w:ascii="Whitney Book" w:hAnsi="Whitney Book"/>
          <w:i/>
          <w:iCs/>
        </w:rPr>
        <w:t>The Employment Standards Code.</w:t>
      </w:r>
    </w:p>
    <w:p w14:paraId="127C6D10" w14:textId="401017C4" w:rsidR="00012C90" w:rsidRPr="005D724C" w:rsidRDefault="00CD4182" w:rsidP="00A72DC0">
      <w:pPr>
        <w:pStyle w:val="Heading1"/>
        <w:rPr>
          <w:rFonts w:ascii="Whitney Book" w:hAnsi="Whitney Book"/>
          <w:color w:val="auto"/>
          <w:sz w:val="24"/>
          <w:szCs w:val="24"/>
          <w:u w:val="single"/>
          <w:lang w:val="en-CA"/>
        </w:rPr>
      </w:pPr>
      <w:bookmarkStart w:id="20" w:name="_Toc213658278"/>
      <w:r w:rsidRPr="005D724C">
        <w:rPr>
          <w:rFonts w:ascii="Whitney Book" w:hAnsi="Whitney Book"/>
          <w:color w:val="auto"/>
          <w:sz w:val="24"/>
          <w:szCs w:val="24"/>
          <w:u w:val="single"/>
          <w:lang w:val="en-CA"/>
        </w:rPr>
        <w:lastRenderedPageBreak/>
        <w:t>Article 1</w:t>
      </w:r>
      <w:r w:rsidR="00DB3B86">
        <w:rPr>
          <w:rFonts w:ascii="Whitney Book" w:hAnsi="Whitney Book"/>
          <w:color w:val="auto"/>
          <w:sz w:val="24"/>
          <w:szCs w:val="24"/>
          <w:u w:val="single"/>
          <w:lang w:val="en-CA"/>
        </w:rPr>
        <w:t>4</w:t>
      </w:r>
      <w:r w:rsidRPr="005D724C">
        <w:rPr>
          <w:rFonts w:ascii="Whitney Book" w:hAnsi="Whitney Book"/>
          <w:color w:val="auto"/>
          <w:sz w:val="24"/>
          <w:szCs w:val="24"/>
          <w:u w:val="single"/>
          <w:lang w:val="en-CA"/>
        </w:rPr>
        <w:t>: Vacations with Pay</w:t>
      </w:r>
      <w:bookmarkEnd w:id="20"/>
      <w:r w:rsidR="00A72DC0" w:rsidRPr="005D724C">
        <w:rPr>
          <w:rFonts w:ascii="Whitney Book" w:hAnsi="Whitney Book"/>
          <w:color w:val="auto"/>
          <w:sz w:val="24"/>
          <w:szCs w:val="24"/>
          <w:u w:val="single"/>
          <w:lang w:val="en-CA"/>
        </w:rPr>
        <w:br/>
      </w:r>
    </w:p>
    <w:p w14:paraId="4D107655" w14:textId="77777777" w:rsidR="00AB5006" w:rsidRPr="00680E1C" w:rsidRDefault="00AB5006" w:rsidP="004F3300">
      <w:pPr>
        <w:pStyle w:val="ListParagraph"/>
        <w:numPr>
          <w:ilvl w:val="0"/>
          <w:numId w:val="7"/>
        </w:numPr>
        <w:spacing w:afterLines="160" w:after="384"/>
        <w:contextualSpacing w:val="0"/>
        <w:rPr>
          <w:rFonts w:ascii="Whitney Book" w:hAnsi="Whitney Book"/>
          <w:vanish/>
          <w:lang w:val="en-CA"/>
        </w:rPr>
      </w:pPr>
    </w:p>
    <w:p w14:paraId="5ADBF60A" w14:textId="632B53AD" w:rsidR="00012C90" w:rsidRPr="00680E1C" w:rsidRDefault="00012C90"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Employees will be paid vacation pay or granted vacations in accordance with The Employment Standards Code of Manitoba.</w:t>
      </w:r>
    </w:p>
    <w:p w14:paraId="3B7FF3CD" w14:textId="77777777" w:rsidR="00AB5006" w:rsidRPr="00680E1C" w:rsidRDefault="00012C90"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Employees who have been in the continuous service and employ of a </w:t>
      </w:r>
      <w:r w:rsidR="00A905A9" w:rsidRPr="00680E1C">
        <w:rPr>
          <w:rFonts w:ascii="Whitney Book" w:hAnsi="Whitney Book"/>
          <w:lang w:val="en-CA"/>
        </w:rPr>
        <w:t>property</w:t>
      </w:r>
      <w:r w:rsidRPr="00680E1C">
        <w:rPr>
          <w:rFonts w:ascii="Whitney Book" w:hAnsi="Whitney Book"/>
          <w:lang w:val="en-CA"/>
        </w:rPr>
        <w:t xml:space="preserve"> for a period of one (1) year and less than five (5) years will receive vacation pay of 4% of the prior year total regular earnings.</w:t>
      </w:r>
      <w:r w:rsidR="00AB5006" w:rsidRPr="00680E1C">
        <w:rPr>
          <w:rFonts w:ascii="Whitney Book" w:hAnsi="Whitney Book"/>
          <w:lang w:val="en-CA"/>
        </w:rPr>
        <w:t xml:space="preserve"> </w:t>
      </w:r>
    </w:p>
    <w:p w14:paraId="68282EC0" w14:textId="77777777" w:rsidR="00AB5006" w:rsidRPr="00680E1C" w:rsidRDefault="00012C90" w:rsidP="00AB5006">
      <w:pPr>
        <w:pStyle w:val="ListParagraph"/>
        <w:spacing w:afterLines="160" w:after="384"/>
        <w:contextualSpacing w:val="0"/>
        <w:rPr>
          <w:rFonts w:ascii="Whitney Book" w:hAnsi="Whitney Book"/>
          <w:lang w:val="en-CA"/>
        </w:rPr>
      </w:pPr>
      <w:r w:rsidRPr="00680E1C">
        <w:rPr>
          <w:rFonts w:ascii="Whitney Book" w:hAnsi="Whitney Book"/>
          <w:lang w:val="en-CA"/>
        </w:rPr>
        <w:t xml:space="preserve">Employees who have been in the continuous service and employ of a </w:t>
      </w:r>
      <w:r w:rsidR="00A905A9" w:rsidRPr="00680E1C">
        <w:rPr>
          <w:rFonts w:ascii="Whitney Book" w:hAnsi="Whitney Book"/>
          <w:lang w:val="en-CA"/>
        </w:rPr>
        <w:t xml:space="preserve">property </w:t>
      </w:r>
      <w:r w:rsidRPr="00680E1C">
        <w:rPr>
          <w:rFonts w:ascii="Whitney Book" w:hAnsi="Whitney Book"/>
          <w:lang w:val="en-CA"/>
        </w:rPr>
        <w:t>for a period of five (5) consecutive years and less than ten (10) years will receive vacation pay of 6% of the prior year total regular earnings.</w:t>
      </w:r>
      <w:r w:rsidR="00AB5006" w:rsidRPr="00680E1C">
        <w:rPr>
          <w:rFonts w:ascii="Whitney Book" w:hAnsi="Whitney Book"/>
          <w:lang w:val="en-CA"/>
        </w:rPr>
        <w:t xml:space="preserve"> </w:t>
      </w:r>
    </w:p>
    <w:p w14:paraId="2A23ED0D" w14:textId="78A3E5CC" w:rsidR="00AB5006" w:rsidRPr="00D52372" w:rsidRDefault="00012C90" w:rsidP="00AB5006">
      <w:pPr>
        <w:pStyle w:val="ListParagraph"/>
        <w:spacing w:afterLines="160" w:after="384"/>
        <w:contextualSpacing w:val="0"/>
        <w:rPr>
          <w:rFonts w:ascii="Whitney Book" w:hAnsi="Whitney Book"/>
          <w:lang w:val="en-CA"/>
        </w:rPr>
      </w:pPr>
      <w:r w:rsidRPr="00D52372">
        <w:rPr>
          <w:rFonts w:ascii="Whitney Book" w:hAnsi="Whitney Book"/>
          <w:lang w:val="en-CA"/>
        </w:rPr>
        <w:t xml:space="preserve">Employees who have been in the continuous service and employ of a </w:t>
      </w:r>
      <w:r w:rsidR="00A905A9" w:rsidRPr="00D52372">
        <w:rPr>
          <w:rFonts w:ascii="Whitney Book" w:hAnsi="Whitney Book"/>
          <w:lang w:val="en-CA"/>
        </w:rPr>
        <w:t>property</w:t>
      </w:r>
      <w:r w:rsidRPr="00D52372">
        <w:rPr>
          <w:rFonts w:ascii="Whitney Book" w:hAnsi="Whitney Book"/>
          <w:lang w:val="en-CA"/>
        </w:rPr>
        <w:t xml:space="preserve"> for a period of ten (10) consecutive years and</w:t>
      </w:r>
      <w:r w:rsidR="002857E3" w:rsidRPr="00D52372">
        <w:rPr>
          <w:rFonts w:ascii="Whitney Book" w:hAnsi="Whitney Book"/>
          <w:lang w:val="en-CA"/>
        </w:rPr>
        <w:t xml:space="preserve"> more</w:t>
      </w:r>
      <w:r w:rsidRPr="00D52372">
        <w:rPr>
          <w:rFonts w:ascii="Whitney Book" w:hAnsi="Whitney Book"/>
          <w:lang w:val="en-CA"/>
        </w:rPr>
        <w:t xml:space="preserve"> will receive vacation pay of 8% of the prior year total regular earnings.</w:t>
      </w:r>
    </w:p>
    <w:p w14:paraId="6929A1D5" w14:textId="34441841" w:rsidR="0077270B" w:rsidRPr="00D52372" w:rsidRDefault="0077270B" w:rsidP="0077270B">
      <w:pPr>
        <w:pStyle w:val="ListParagraph"/>
        <w:spacing w:afterLines="160" w:after="384"/>
        <w:contextualSpacing w:val="0"/>
        <w:rPr>
          <w:rFonts w:ascii="Whitney Book" w:hAnsi="Whitney Book"/>
        </w:rPr>
      </w:pPr>
      <w:r w:rsidRPr="00D52372">
        <w:rPr>
          <w:rFonts w:ascii="Whitney Book" w:hAnsi="Whitney Book"/>
        </w:rPr>
        <w:t>*The process for grandfathering in respect to vacation is outlined in Letter of Understanding #1.</w:t>
      </w:r>
    </w:p>
    <w:p w14:paraId="54E0C468" w14:textId="06B56823" w:rsidR="00012C90" w:rsidRPr="00D52372" w:rsidRDefault="00012C90"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For the purpose of this Article continuous service and employment shall be defined as the period where an employee is working full or part time hours only and does not include non-working periods such as layoff, casual or on-call employment</w:t>
      </w:r>
      <w:r w:rsidR="00115463" w:rsidRPr="00D52372">
        <w:rPr>
          <w:rFonts w:ascii="Whitney Book" w:hAnsi="Whitney Book"/>
          <w:lang w:val="en-CA"/>
        </w:rPr>
        <w:t>.</w:t>
      </w:r>
    </w:p>
    <w:p w14:paraId="4DDBAC3D" w14:textId="427EF515" w:rsidR="00012C90" w:rsidRPr="00D52372" w:rsidRDefault="007F03AF"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 xml:space="preserve">In general, employees are encouraged and expected to take their vacation time off.  Employees must provide their preferred vacation request by November 1 for the following calendar year. </w:t>
      </w:r>
      <w:r w:rsidR="00012C90" w:rsidRPr="00D52372">
        <w:rPr>
          <w:rFonts w:ascii="Whitney Book" w:hAnsi="Whitney Book"/>
          <w:lang w:val="en-CA"/>
        </w:rPr>
        <w:t>Management shall post the vacation calendar no later than</w:t>
      </w:r>
      <w:r w:rsidRPr="00D52372">
        <w:rPr>
          <w:rFonts w:ascii="Whitney Book" w:hAnsi="Whitney Book"/>
          <w:lang w:val="en-CA"/>
        </w:rPr>
        <w:t xml:space="preserve"> December 1</w:t>
      </w:r>
      <w:r w:rsidR="00012C90" w:rsidRPr="00D52372">
        <w:rPr>
          <w:rFonts w:ascii="Whitney Book" w:hAnsi="Whitney Book"/>
          <w:lang w:val="en-CA"/>
        </w:rPr>
        <w:t xml:space="preserve">. Should a vacation period become vacant due to an employee changing their vacation, such vacancy shall be posted immediately. </w:t>
      </w:r>
      <w:r w:rsidRPr="00D52372">
        <w:rPr>
          <w:rFonts w:ascii="Whitney Book" w:hAnsi="Whitney Book"/>
          <w:lang w:val="en-CA"/>
        </w:rPr>
        <w:t>Further, employees may request vacation time off after the vacation request period, and all</w:t>
      </w:r>
      <w:r w:rsidR="00012C90" w:rsidRPr="00D52372">
        <w:rPr>
          <w:rFonts w:ascii="Whitney Book" w:hAnsi="Whitney Book"/>
          <w:lang w:val="en-CA"/>
        </w:rPr>
        <w:t xml:space="preserve"> vacation requests are subject to approval by management and shall be approved based on business levels and seniority.</w:t>
      </w:r>
      <w:r w:rsidRPr="00D52372">
        <w:rPr>
          <w:rFonts w:ascii="Whitney Book" w:hAnsi="Whitney Book"/>
          <w:lang w:val="en-CA"/>
        </w:rPr>
        <w:t xml:space="preserve"> If an employee does not have any vacation scheduled for the current calendar year by July 1, management may schedule vacation such that a minimum of two weeks vacation is scheduled and taken for each employee per calendar year (pro-rated for part-time employees). </w:t>
      </w:r>
    </w:p>
    <w:p w14:paraId="7F6B6D8F" w14:textId="1B8D1035" w:rsidR="00012C90" w:rsidRPr="00D52372" w:rsidRDefault="00012C90"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Preference of vacation periods shall be granted by seniority within each job classification unless operations require otherwise.  Vacation periods are to be no longer than two (2) weeks in duration at a time unless otherwise agreed to by management</w:t>
      </w:r>
      <w:r w:rsidR="007F03AF" w:rsidRPr="00D52372">
        <w:rPr>
          <w:rFonts w:ascii="Whitney Book" w:hAnsi="Whitney Book"/>
          <w:lang w:val="en-CA"/>
        </w:rPr>
        <w:t xml:space="preserve"> based on business needs in the discretion of the Employer.</w:t>
      </w:r>
      <w:r w:rsidRPr="00D52372">
        <w:rPr>
          <w:rFonts w:ascii="Whitney Book" w:hAnsi="Whitney Book"/>
          <w:lang w:val="en-CA"/>
        </w:rPr>
        <w:t xml:space="preserve"> </w:t>
      </w:r>
    </w:p>
    <w:p w14:paraId="5756F924" w14:textId="24EEDEC9" w:rsidR="00012C90" w:rsidRPr="00680E1C" w:rsidRDefault="00012C90"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If a statutory holiday occurs during an employee’s vacation, the employee shall be entitled to one (1) extra day of vacation or they may elect to receive one (1) day’s pay in lieu thereof</w:t>
      </w:r>
      <w:r w:rsidR="00115463" w:rsidRPr="00680E1C">
        <w:rPr>
          <w:rFonts w:ascii="Whitney Book" w:hAnsi="Whitney Book"/>
          <w:lang w:val="en-CA"/>
        </w:rPr>
        <w:t>, at the applicable rate.</w:t>
      </w:r>
      <w:r w:rsidRPr="00680E1C">
        <w:rPr>
          <w:rFonts w:ascii="Whitney Book" w:hAnsi="Whitney Book"/>
          <w:lang w:val="en-CA"/>
        </w:rPr>
        <w:t xml:space="preserve">  The arrangement for the extra days’ vacation or pay in lieu thereof shall be made with their Department Manager or General Manager before the employee commences their vacation.  </w:t>
      </w:r>
    </w:p>
    <w:p w14:paraId="3EA0AD06" w14:textId="14AEE19F" w:rsidR="00012C90" w:rsidRPr="00D52372" w:rsidRDefault="00012C90"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lastRenderedPageBreak/>
        <w:t>The anniversary start date shall be used for calculating the vacation entitlement of each employee.</w:t>
      </w:r>
    </w:p>
    <w:p w14:paraId="15204825" w14:textId="2382012D" w:rsidR="00012C90" w:rsidRPr="00D52372" w:rsidRDefault="007F03AF"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Subject to the requirement to take a minimum two weeks vacation per year (pro-rated for part-time employees), u</w:t>
      </w:r>
      <w:r w:rsidR="00012C90" w:rsidRPr="00D52372">
        <w:rPr>
          <w:rFonts w:ascii="Whitney Book" w:hAnsi="Whitney Book"/>
          <w:lang w:val="en-CA"/>
        </w:rPr>
        <w:t>pon request, vacation pay will be paid out to an employee. Requests must be made one (1) pay period in advance and can be made no more than four (4) times per year.</w:t>
      </w:r>
    </w:p>
    <w:p w14:paraId="2A5E3960" w14:textId="01818B2B" w:rsidR="00AA042E" w:rsidRPr="00D52372" w:rsidRDefault="00CD4182" w:rsidP="00A72DC0">
      <w:pPr>
        <w:pStyle w:val="Heading1"/>
        <w:rPr>
          <w:rFonts w:ascii="Whitney Book" w:hAnsi="Whitney Book"/>
          <w:color w:val="auto"/>
          <w:sz w:val="24"/>
          <w:szCs w:val="24"/>
          <w:u w:val="single"/>
          <w:lang w:val="en-CA"/>
        </w:rPr>
      </w:pPr>
      <w:bookmarkStart w:id="21" w:name="_Toc213658279"/>
      <w:r w:rsidRPr="00D52372">
        <w:rPr>
          <w:rFonts w:ascii="Whitney Book" w:hAnsi="Whitney Book"/>
          <w:color w:val="auto"/>
          <w:sz w:val="24"/>
          <w:szCs w:val="24"/>
          <w:u w:val="single"/>
          <w:lang w:val="en-CA"/>
        </w:rPr>
        <w:t>Article 1</w:t>
      </w:r>
      <w:r w:rsidR="00DB3B86" w:rsidRPr="00D52372">
        <w:rPr>
          <w:rFonts w:ascii="Whitney Book" w:hAnsi="Whitney Book"/>
          <w:color w:val="auto"/>
          <w:sz w:val="24"/>
          <w:szCs w:val="24"/>
          <w:u w:val="single"/>
          <w:lang w:val="en-CA"/>
        </w:rPr>
        <w:t>5</w:t>
      </w:r>
      <w:r w:rsidRPr="00D52372">
        <w:rPr>
          <w:rFonts w:ascii="Whitney Book" w:hAnsi="Whitney Book"/>
          <w:color w:val="auto"/>
          <w:sz w:val="24"/>
          <w:szCs w:val="24"/>
          <w:u w:val="single"/>
          <w:lang w:val="en-CA"/>
        </w:rPr>
        <w:t>: Hours of Work</w:t>
      </w:r>
      <w:r w:rsidR="007B7DA6" w:rsidRPr="00D52372">
        <w:rPr>
          <w:rFonts w:ascii="Whitney Book" w:hAnsi="Whitney Book"/>
          <w:color w:val="auto"/>
          <w:sz w:val="24"/>
          <w:szCs w:val="24"/>
          <w:u w:val="single"/>
          <w:lang w:val="en-CA"/>
        </w:rPr>
        <w:t xml:space="preserve"> </w:t>
      </w:r>
      <w:r w:rsidR="00DF2B0F" w:rsidRPr="00D52372">
        <w:rPr>
          <w:rFonts w:ascii="Whitney Book" w:hAnsi="Whitney Book"/>
          <w:color w:val="auto"/>
          <w:sz w:val="24"/>
          <w:szCs w:val="24"/>
          <w:u w:val="single"/>
          <w:lang w:val="en-CA"/>
        </w:rPr>
        <w:t>–</w:t>
      </w:r>
      <w:r w:rsidR="007B7DA6" w:rsidRPr="00D52372">
        <w:rPr>
          <w:rFonts w:ascii="Whitney Book" w:hAnsi="Whitney Book"/>
          <w:color w:val="auto"/>
          <w:sz w:val="24"/>
          <w:szCs w:val="24"/>
          <w:u w:val="single"/>
          <w:lang w:val="en-CA"/>
        </w:rPr>
        <w:t xml:space="preserve"> Scheduling</w:t>
      </w:r>
      <w:bookmarkEnd w:id="21"/>
      <w:r w:rsidR="00A72DC0" w:rsidRPr="00D52372">
        <w:rPr>
          <w:rFonts w:ascii="Whitney Book" w:hAnsi="Whitney Book"/>
          <w:color w:val="auto"/>
          <w:sz w:val="24"/>
          <w:szCs w:val="24"/>
          <w:u w:val="single"/>
          <w:lang w:val="en-CA"/>
        </w:rPr>
        <w:br/>
      </w:r>
    </w:p>
    <w:p w14:paraId="6B916B2C" w14:textId="77777777" w:rsidR="00AB5006" w:rsidRPr="00D52372" w:rsidRDefault="00AB5006" w:rsidP="004F3300">
      <w:pPr>
        <w:pStyle w:val="ListParagraph"/>
        <w:numPr>
          <w:ilvl w:val="0"/>
          <w:numId w:val="7"/>
        </w:numPr>
        <w:spacing w:afterLines="160" w:after="384"/>
        <w:contextualSpacing w:val="0"/>
        <w:rPr>
          <w:rFonts w:ascii="Whitney Book" w:hAnsi="Whitney Book"/>
          <w:vanish/>
          <w:lang w:val="en-CA"/>
        </w:rPr>
      </w:pPr>
    </w:p>
    <w:p w14:paraId="1488C57D" w14:textId="4E8328A5" w:rsidR="00AA042E" w:rsidRPr="00D52372" w:rsidRDefault="007B7DA6" w:rsidP="004F3300">
      <w:pPr>
        <w:pStyle w:val="ListParagraph"/>
        <w:numPr>
          <w:ilvl w:val="1"/>
          <w:numId w:val="7"/>
        </w:numPr>
        <w:spacing w:afterLines="160" w:after="384"/>
        <w:contextualSpacing w:val="0"/>
        <w:rPr>
          <w:rFonts w:ascii="Whitney Book" w:hAnsi="Whitney Book"/>
          <w:lang w:val="en-CA"/>
        </w:rPr>
      </w:pPr>
      <w:r w:rsidRPr="00D52372">
        <w:rPr>
          <w:rFonts w:cs="Arial"/>
        </w:rPr>
        <w:t>As a continuously operating business, the Employer cannot provide a guaranteed work schedule and will schedule in accordance with business needs</w:t>
      </w:r>
      <w:r w:rsidR="00AA042E" w:rsidRPr="00D52372">
        <w:rPr>
          <w:rFonts w:ascii="Whitney Book" w:hAnsi="Whitney Book"/>
          <w:lang w:val="en-CA"/>
        </w:rPr>
        <w:t>.</w:t>
      </w:r>
    </w:p>
    <w:p w14:paraId="28DAD2C3" w14:textId="77777777" w:rsidR="00AB5006" w:rsidRPr="00D52372" w:rsidRDefault="00AA042E" w:rsidP="004F3300">
      <w:pPr>
        <w:pStyle w:val="ListParagraph"/>
        <w:numPr>
          <w:ilvl w:val="1"/>
          <w:numId w:val="7"/>
        </w:numPr>
        <w:spacing w:afterLines="160" w:after="384"/>
        <w:contextualSpacing w:val="0"/>
        <w:rPr>
          <w:rFonts w:ascii="Whitney Book" w:hAnsi="Whitney Book"/>
          <w:lang w:val="en-CA"/>
        </w:rPr>
      </w:pPr>
      <w:bookmarkStart w:id="22" w:name="_Hlk30097268"/>
      <w:r w:rsidRPr="00D52372">
        <w:rPr>
          <w:rFonts w:ascii="Whitney Book" w:hAnsi="Whitney Book"/>
          <w:lang w:val="en-CA"/>
        </w:rPr>
        <w:t>Management shall schedule employees in accordance with seniority and availability.</w:t>
      </w:r>
      <w:r w:rsidR="00AB5006" w:rsidRPr="00D52372">
        <w:rPr>
          <w:rFonts w:ascii="Whitney Book" w:hAnsi="Whitney Book"/>
          <w:lang w:val="en-CA"/>
        </w:rPr>
        <w:t xml:space="preserve"> </w:t>
      </w:r>
    </w:p>
    <w:p w14:paraId="75E73ADC" w14:textId="77777777" w:rsidR="006E6D9F" w:rsidRPr="00D52372" w:rsidRDefault="006E6D9F"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Unrestricted employees are those that have availability to be scheduled 24/7.  Restricted employees are defined as those who are not available 24/7.</w:t>
      </w:r>
    </w:p>
    <w:p w14:paraId="42CA0F72" w14:textId="6D1B4FF3" w:rsidR="006E6D9F" w:rsidRPr="00D52372" w:rsidRDefault="006E6D9F" w:rsidP="004F3300">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Unrestricted employees shall be able to request one (1) preferred day off per week which may be changed in accordance with Article 1</w:t>
      </w:r>
      <w:r w:rsidR="00DF2B0F" w:rsidRPr="00D52372">
        <w:rPr>
          <w:rFonts w:ascii="Whitney Book" w:hAnsi="Whitney Book"/>
          <w:lang w:val="en-CA"/>
        </w:rPr>
        <w:t>5</w:t>
      </w:r>
      <w:r w:rsidRPr="00D52372">
        <w:rPr>
          <w:rFonts w:ascii="Whitney Book" w:hAnsi="Whitney Book"/>
          <w:lang w:val="en-CA"/>
        </w:rPr>
        <w:t>.</w:t>
      </w:r>
      <w:r w:rsidR="00DF2B0F" w:rsidRPr="00D52372">
        <w:rPr>
          <w:rFonts w:ascii="Whitney Book" w:hAnsi="Whitney Book"/>
          <w:lang w:val="en-CA"/>
        </w:rPr>
        <w:t>5.</w:t>
      </w:r>
      <w:r w:rsidRPr="00D52372">
        <w:rPr>
          <w:rFonts w:ascii="Whitney Book" w:hAnsi="Whitney Book"/>
          <w:lang w:val="en-CA"/>
        </w:rPr>
        <w:t xml:space="preserve"> If an employee’s first (1</w:t>
      </w:r>
      <w:r w:rsidRPr="00D52372">
        <w:rPr>
          <w:rFonts w:ascii="Whitney Book" w:hAnsi="Whitney Book"/>
          <w:vertAlign w:val="superscript"/>
          <w:lang w:val="en-CA"/>
        </w:rPr>
        <w:t>st</w:t>
      </w:r>
      <w:r w:rsidRPr="00D52372">
        <w:rPr>
          <w:rFonts w:ascii="Whitney Book" w:hAnsi="Whitney Book"/>
          <w:lang w:val="en-CA"/>
        </w:rPr>
        <w:t>) preferred day off is not available, they will be granted their second (2</w:t>
      </w:r>
      <w:r w:rsidRPr="00D52372">
        <w:rPr>
          <w:rFonts w:ascii="Whitney Book" w:hAnsi="Whitney Book"/>
          <w:vertAlign w:val="superscript"/>
          <w:lang w:val="en-CA"/>
        </w:rPr>
        <w:t>nd</w:t>
      </w:r>
      <w:r w:rsidRPr="00D52372">
        <w:rPr>
          <w:rFonts w:ascii="Whitney Book" w:hAnsi="Whitney Book"/>
          <w:lang w:val="en-CA"/>
        </w:rPr>
        <w:t>) preferred day off, when possible.</w:t>
      </w:r>
    </w:p>
    <w:p w14:paraId="13C960F9" w14:textId="77777777" w:rsidR="008179A9" w:rsidRPr="00D52372" w:rsidRDefault="006E6D9F" w:rsidP="008179A9">
      <w:pPr>
        <w:pStyle w:val="ListParagraph"/>
        <w:numPr>
          <w:ilvl w:val="1"/>
          <w:numId w:val="7"/>
        </w:numPr>
        <w:spacing w:afterLines="160" w:after="384"/>
        <w:contextualSpacing w:val="0"/>
        <w:rPr>
          <w:rFonts w:ascii="Whitney Book" w:hAnsi="Whitney Book"/>
          <w:lang w:val="en-CA"/>
        </w:rPr>
      </w:pPr>
      <w:r w:rsidRPr="00D52372">
        <w:rPr>
          <w:rFonts w:ascii="Whitney Book" w:hAnsi="Whitney Book"/>
          <w:lang w:val="en-CA"/>
        </w:rPr>
        <w:t>Employees may request a change in their availability up to three (3) times per calendar year on January 15th, May 15th, and September 15th. Should an employee require a change of availability outside of these designated periods, consideration will be given for a life altering event, with Management approval.</w:t>
      </w:r>
    </w:p>
    <w:p w14:paraId="36B508D3" w14:textId="0A3AFB5A" w:rsidR="00AB5006" w:rsidRPr="008179A9" w:rsidRDefault="00E94A33" w:rsidP="008179A9">
      <w:pPr>
        <w:pStyle w:val="ListParagraph"/>
        <w:numPr>
          <w:ilvl w:val="1"/>
          <w:numId w:val="7"/>
        </w:numPr>
        <w:spacing w:afterLines="160" w:after="384"/>
        <w:contextualSpacing w:val="0"/>
        <w:rPr>
          <w:rFonts w:ascii="Whitney Book" w:hAnsi="Whitney Book"/>
          <w:b/>
          <w:bCs/>
          <w:color w:val="FF0000"/>
          <w:lang w:val="en-CA"/>
        </w:rPr>
      </w:pPr>
      <w:r w:rsidRPr="008179A9">
        <w:rPr>
          <w:rFonts w:ascii="Whitney Book" w:hAnsi="Whitney Book"/>
          <w:lang w:val="en-CA"/>
        </w:rPr>
        <w:t>No employee has a right to a certain shift (i.e. day, evening, or nights) and as such will be scheduled by their manager as business levels dictate. Unrestricted employees always have access to shift preference according to seniority, but are not guaranteed preferred shifts. Management will strive to maximize unrestricted employees’ hours; however, shifts are to be filled according to operational requirements.</w:t>
      </w:r>
    </w:p>
    <w:p w14:paraId="0DAE65D2" w14:textId="0602DBC0" w:rsidR="00E94A33" w:rsidRPr="00680E1C" w:rsidRDefault="00E94A33" w:rsidP="00AB5006">
      <w:pPr>
        <w:pStyle w:val="ListParagraph"/>
        <w:spacing w:afterLines="160" w:after="384"/>
        <w:contextualSpacing w:val="0"/>
        <w:rPr>
          <w:rFonts w:ascii="Whitney Book" w:hAnsi="Whitney Book"/>
          <w:lang w:val="en-CA"/>
        </w:rPr>
      </w:pPr>
      <w:r w:rsidRPr="00680E1C">
        <w:rPr>
          <w:rFonts w:ascii="Whitney Book" w:hAnsi="Whitney Book"/>
          <w:lang w:val="en-CA"/>
        </w:rPr>
        <w:t xml:space="preserve">Employees within the “Unrestricted” group will be scheduled first. </w:t>
      </w:r>
      <w:r w:rsidR="0029095A" w:rsidRPr="00680E1C">
        <w:rPr>
          <w:rFonts w:ascii="Whitney Book" w:hAnsi="Whitney Book"/>
          <w:lang w:val="en-CA"/>
        </w:rPr>
        <w:t>Employees</w:t>
      </w:r>
      <w:r w:rsidRPr="00680E1C">
        <w:rPr>
          <w:rFonts w:ascii="Whitney Book" w:hAnsi="Whitney Book"/>
          <w:lang w:val="en-CA"/>
        </w:rPr>
        <w:t xml:space="preserve"> will be scheduled based on the following criteria:</w:t>
      </w:r>
    </w:p>
    <w:p w14:paraId="54DA8529" w14:textId="51F87D88" w:rsidR="00E94A33" w:rsidRPr="00DE3FB4" w:rsidRDefault="00E94A33" w:rsidP="004F3300">
      <w:pPr>
        <w:pStyle w:val="ListParagraph"/>
        <w:numPr>
          <w:ilvl w:val="0"/>
          <w:numId w:val="17"/>
        </w:numPr>
        <w:spacing w:afterLines="160" w:after="384"/>
        <w:rPr>
          <w:rFonts w:ascii="Whitney Book" w:hAnsi="Whitney Book"/>
          <w:lang w:val="en-CA"/>
        </w:rPr>
      </w:pPr>
      <w:r w:rsidRPr="00DE3FB4">
        <w:rPr>
          <w:rFonts w:ascii="Whitney Book" w:hAnsi="Whitney Book"/>
          <w:lang w:val="en-CA"/>
        </w:rPr>
        <w:t>Granted their Preferred Day off and Requested Days off, if available</w:t>
      </w:r>
      <w:r w:rsidR="007841DE" w:rsidRPr="00DE3FB4">
        <w:rPr>
          <w:rFonts w:ascii="Whitney Book" w:hAnsi="Whitney Book"/>
          <w:lang w:val="en-CA"/>
        </w:rPr>
        <w:t>;</w:t>
      </w:r>
    </w:p>
    <w:p w14:paraId="14F0C881" w14:textId="57D5321B" w:rsidR="00E94A33" w:rsidRPr="00DE3FB4" w:rsidRDefault="00E94A33" w:rsidP="004F3300">
      <w:pPr>
        <w:pStyle w:val="ListParagraph"/>
        <w:numPr>
          <w:ilvl w:val="0"/>
          <w:numId w:val="17"/>
        </w:numPr>
        <w:spacing w:afterLines="160" w:after="384"/>
        <w:rPr>
          <w:rFonts w:ascii="Whitney Book" w:hAnsi="Whitney Book"/>
          <w:lang w:val="en-CA"/>
        </w:rPr>
      </w:pPr>
      <w:r w:rsidRPr="00DE3FB4">
        <w:rPr>
          <w:rFonts w:ascii="Whitney Book" w:hAnsi="Whitney Book"/>
          <w:lang w:val="en-CA"/>
        </w:rPr>
        <w:t>Maximization of hours</w:t>
      </w:r>
      <w:r w:rsidR="007841DE" w:rsidRPr="00DE3FB4">
        <w:rPr>
          <w:rFonts w:ascii="Whitney Book" w:hAnsi="Whitney Book"/>
          <w:lang w:val="en-CA"/>
        </w:rPr>
        <w:t>; and</w:t>
      </w:r>
    </w:p>
    <w:p w14:paraId="332E72C0" w14:textId="77777777" w:rsidR="00E94A33" w:rsidRPr="00DE3FB4" w:rsidRDefault="00E94A33" w:rsidP="004F3300">
      <w:pPr>
        <w:pStyle w:val="ListParagraph"/>
        <w:numPr>
          <w:ilvl w:val="0"/>
          <w:numId w:val="17"/>
        </w:numPr>
        <w:spacing w:afterLines="160" w:after="384"/>
        <w:rPr>
          <w:rFonts w:ascii="Whitney Book" w:hAnsi="Whitney Book"/>
          <w:lang w:val="en-CA"/>
        </w:rPr>
      </w:pPr>
      <w:r w:rsidRPr="00DE3FB4">
        <w:rPr>
          <w:rFonts w:ascii="Whitney Book" w:hAnsi="Whitney Book"/>
          <w:lang w:val="en-CA"/>
        </w:rPr>
        <w:t>Preferred shift (if available)</w:t>
      </w:r>
    </w:p>
    <w:p w14:paraId="4512E463" w14:textId="3EC29EB2" w:rsidR="00E94A33" w:rsidRPr="00680E1C" w:rsidRDefault="00E94A33" w:rsidP="00201849">
      <w:pPr>
        <w:spacing w:afterLines="160" w:after="384"/>
        <w:ind w:left="720"/>
        <w:rPr>
          <w:rFonts w:ascii="Whitney Book" w:hAnsi="Whitney Book"/>
          <w:lang w:val="en-CA"/>
        </w:rPr>
      </w:pPr>
      <w:r w:rsidRPr="00680E1C">
        <w:rPr>
          <w:rFonts w:ascii="Whitney Book" w:hAnsi="Whitney Book"/>
          <w:lang w:val="en-CA"/>
        </w:rPr>
        <w:t>Where shift lengths are the same, shift preference will be given according to seniority (earliest shift to most senior employee)</w:t>
      </w:r>
      <w:r w:rsidR="0029095A" w:rsidRPr="00680E1C">
        <w:rPr>
          <w:rFonts w:ascii="Whitney Book" w:hAnsi="Whitney Book"/>
          <w:lang w:val="en-CA"/>
        </w:rPr>
        <w:t>.</w:t>
      </w:r>
    </w:p>
    <w:p w14:paraId="0EC7F983" w14:textId="05829D13" w:rsidR="00AA042E" w:rsidRPr="00680E1C" w:rsidRDefault="00E94A33" w:rsidP="00201849">
      <w:pPr>
        <w:spacing w:afterLines="160" w:after="384"/>
        <w:ind w:left="720"/>
        <w:rPr>
          <w:rFonts w:ascii="Whitney Book" w:hAnsi="Whitney Book"/>
          <w:lang w:val="en-CA"/>
        </w:rPr>
      </w:pPr>
      <w:r w:rsidRPr="00680E1C">
        <w:rPr>
          <w:rFonts w:ascii="Whitney Book" w:hAnsi="Whitney Book"/>
          <w:lang w:val="en-CA"/>
        </w:rPr>
        <w:lastRenderedPageBreak/>
        <w:t>Once all employees in the “Unrestricted” group have been scheduled, management will proceed to schedule the employees in the “Restricted” group in the same manner.</w:t>
      </w:r>
      <w:r w:rsidR="00AA042E" w:rsidRPr="00680E1C">
        <w:rPr>
          <w:rFonts w:ascii="Whitney Book" w:hAnsi="Whitney Book"/>
          <w:lang w:val="en-CA"/>
        </w:rPr>
        <w:t xml:space="preserve"> </w:t>
      </w:r>
    </w:p>
    <w:p w14:paraId="2F183E07" w14:textId="3B7BF57A" w:rsidR="00AA042E" w:rsidRPr="00680E1C" w:rsidRDefault="00E94A33" w:rsidP="00201849">
      <w:pPr>
        <w:spacing w:afterLines="160" w:after="384"/>
        <w:ind w:left="720"/>
        <w:rPr>
          <w:rFonts w:ascii="Whitney Book" w:hAnsi="Whitney Book"/>
          <w:lang w:val="en-CA"/>
        </w:rPr>
      </w:pPr>
      <w:r w:rsidRPr="00B26C53">
        <w:rPr>
          <w:rFonts w:ascii="Whitney Book" w:hAnsi="Whitney Book"/>
          <w:lang w:val="en-CA"/>
        </w:rPr>
        <w:t>During periods of limited hours</w:t>
      </w:r>
      <w:r w:rsidR="00115463" w:rsidRPr="00B26C53">
        <w:rPr>
          <w:rFonts w:ascii="Whitney Book" w:hAnsi="Whitney Book"/>
          <w:lang w:val="en-CA"/>
        </w:rPr>
        <w:t xml:space="preserve"> due to business volumes</w:t>
      </w:r>
      <w:r w:rsidRPr="00B26C53">
        <w:rPr>
          <w:rFonts w:ascii="Whitney Book" w:hAnsi="Whitney Book"/>
          <w:lang w:val="en-CA"/>
        </w:rPr>
        <w:t>, the Department Manager reserves the right to distribute hours fairly to all employees within the department</w:t>
      </w:r>
      <w:r w:rsidR="00B26C53" w:rsidRPr="00B26C53">
        <w:rPr>
          <w:rFonts w:ascii="Whitney Book" w:hAnsi="Whitney Book"/>
          <w:lang w:val="en-CA"/>
        </w:rPr>
        <w:t xml:space="preserve"> (reducing up to a maximum of 5 hours per employee, per week)</w:t>
      </w:r>
      <w:r w:rsidRPr="00B26C53">
        <w:rPr>
          <w:rFonts w:ascii="Whitney Book" w:hAnsi="Whitney Book"/>
          <w:lang w:val="en-CA"/>
        </w:rPr>
        <w:t xml:space="preserve">, respecting an </w:t>
      </w:r>
      <w:r w:rsidR="007841DE" w:rsidRPr="00B26C53">
        <w:rPr>
          <w:rFonts w:ascii="Whitney Book" w:hAnsi="Whitney Book"/>
          <w:lang w:val="en-CA"/>
        </w:rPr>
        <w:t>employee’s</w:t>
      </w:r>
      <w:r w:rsidRPr="00B26C53">
        <w:rPr>
          <w:rFonts w:ascii="Whitney Book" w:hAnsi="Whitney Book"/>
          <w:lang w:val="en-CA"/>
        </w:rPr>
        <w:t xml:space="preserve"> seniority.</w:t>
      </w:r>
    </w:p>
    <w:p w14:paraId="76CFA7CC" w14:textId="77777777" w:rsidR="00AA042E" w:rsidRPr="00680E1C" w:rsidRDefault="00AA042E" w:rsidP="00201849">
      <w:pPr>
        <w:spacing w:afterLines="160" w:after="384"/>
        <w:ind w:left="720"/>
        <w:rPr>
          <w:rFonts w:ascii="Whitney Book" w:hAnsi="Whitney Book"/>
          <w:lang w:val="en-CA"/>
        </w:rPr>
      </w:pPr>
      <w:r w:rsidRPr="00680E1C">
        <w:rPr>
          <w:rFonts w:ascii="Whitney Book" w:hAnsi="Whitney Book"/>
          <w:lang w:val="en-CA"/>
        </w:rPr>
        <w:t>Management will distribute shifts amongst employees as it deems necessary with no employee having a guaranteed regular shift. Employees may request certain shifts or days off for a particular week, but all requests should be submitted at least two (2) weeks prior to their manager or department head. These requests will be accommodated where practical, however, are not guaranteed. Employees may switch shifts but only with the approval of their manager.</w:t>
      </w:r>
    </w:p>
    <w:p w14:paraId="3ABD7853" w14:textId="0A586551" w:rsidR="00AA042E" w:rsidRPr="00680E1C" w:rsidRDefault="00AA042E" w:rsidP="00201849">
      <w:pPr>
        <w:spacing w:afterLines="160" w:after="384"/>
        <w:ind w:left="720"/>
        <w:rPr>
          <w:rFonts w:ascii="Whitney Book" w:hAnsi="Whitney Book"/>
          <w:lang w:val="en-CA"/>
        </w:rPr>
      </w:pPr>
      <w:r w:rsidRPr="00680E1C">
        <w:rPr>
          <w:rFonts w:ascii="Whitney Book" w:hAnsi="Whitney Book"/>
          <w:lang w:val="en-CA"/>
        </w:rPr>
        <w:t xml:space="preserve">Shift schedules for all departments and employees showing the normal starting times will be made available and posted not later than 10:00am on the Thursday prior to the beginning of the following week. For the purposes of this </w:t>
      </w:r>
      <w:r w:rsidR="007841DE" w:rsidRPr="00680E1C">
        <w:rPr>
          <w:rFonts w:ascii="Whitney Book" w:hAnsi="Whitney Book"/>
          <w:lang w:val="en-CA"/>
        </w:rPr>
        <w:t>Collective A</w:t>
      </w:r>
      <w:r w:rsidRPr="00680E1C">
        <w:rPr>
          <w:rFonts w:ascii="Whitney Book" w:hAnsi="Whitney Book"/>
          <w:lang w:val="en-CA"/>
        </w:rPr>
        <w:t>greement, a week is defined as Sunday to Saturday.</w:t>
      </w:r>
    </w:p>
    <w:bookmarkEnd w:id="22"/>
    <w:p w14:paraId="11BDE1C5" w14:textId="6C6A2D78" w:rsidR="00AA042E" w:rsidRPr="00680E1C" w:rsidRDefault="00AA042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An employee who has left the property premises and who is called back to work on the same day to meet emergency conditions shall receive not less than </w:t>
      </w:r>
      <w:r w:rsidR="00ED23A4" w:rsidRPr="00680E1C">
        <w:rPr>
          <w:rFonts w:ascii="Whitney Book" w:hAnsi="Whitney Book"/>
          <w:lang w:val="en-CA"/>
        </w:rPr>
        <w:t>four</w:t>
      </w:r>
      <w:r w:rsidRPr="00680E1C">
        <w:rPr>
          <w:rFonts w:ascii="Whitney Book" w:hAnsi="Whitney Book"/>
          <w:lang w:val="en-CA"/>
        </w:rPr>
        <w:t xml:space="preserve"> (</w:t>
      </w:r>
      <w:r w:rsidR="00ED23A4" w:rsidRPr="00680E1C">
        <w:rPr>
          <w:rFonts w:ascii="Whitney Book" w:hAnsi="Whitney Book"/>
          <w:lang w:val="en-CA"/>
        </w:rPr>
        <w:t>4</w:t>
      </w:r>
      <w:r w:rsidRPr="00680E1C">
        <w:rPr>
          <w:rFonts w:ascii="Whitney Book" w:hAnsi="Whitney Book"/>
          <w:lang w:val="en-CA"/>
        </w:rPr>
        <w:t>) hours pay at their normal rate for the time actually worked, and should the employee be required to work more than eight (8) hours in a day then overtime rates for all hours over eight (8) hours will be at the overtime rate.</w:t>
      </w:r>
    </w:p>
    <w:p w14:paraId="3C8AFF55" w14:textId="603811AB" w:rsidR="00AA042E" w:rsidRPr="00680E1C" w:rsidRDefault="00AA042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The Employer shall endeavor to provide ten (10) hours off between the end of a shift and the start of the next shift as business levels dictate or if the employee agrees otherwise.</w:t>
      </w:r>
    </w:p>
    <w:p w14:paraId="3B7245A2" w14:textId="5562C69E" w:rsidR="00AA042E" w:rsidRPr="00D52372" w:rsidRDefault="00AA042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Days off will be scheduled as business levels dictate, employees are not guaranteed to have their days off in a row, however, management will endeavor to provide two (2) consecutive days off wherever possible. Weekends off (Saturday/Sunday) are not guaranteed and any requests for the above will be </w:t>
      </w:r>
      <w:r w:rsidRPr="00D52372">
        <w:rPr>
          <w:rFonts w:ascii="Whitney Book" w:hAnsi="Whitney Book"/>
          <w:lang w:val="en-CA"/>
        </w:rPr>
        <w:t xml:space="preserve">treated as in Article </w:t>
      </w:r>
      <w:r w:rsidR="00560440" w:rsidRPr="00D52372">
        <w:rPr>
          <w:rFonts w:ascii="Whitney Book" w:hAnsi="Whitney Book"/>
          <w:lang w:val="en-CA"/>
        </w:rPr>
        <w:t>15.6</w:t>
      </w:r>
      <w:r w:rsidRPr="00D52372">
        <w:rPr>
          <w:rFonts w:ascii="Whitney Book" w:hAnsi="Whitney Book"/>
          <w:lang w:val="en-CA"/>
        </w:rPr>
        <w:t>.</w:t>
      </w:r>
    </w:p>
    <w:p w14:paraId="0EB439AA" w14:textId="1A7F93E0" w:rsidR="00AA042E" w:rsidRPr="00680E1C" w:rsidRDefault="00AA042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 xml:space="preserve">Employees who are called in to work for regular shifts (not overtime) shall be paid for not less than three (3) hours if the </w:t>
      </w:r>
      <w:r w:rsidR="00CB6F50" w:rsidRPr="00680E1C">
        <w:rPr>
          <w:rFonts w:ascii="Whitney Book" w:hAnsi="Whitney Book"/>
          <w:lang w:val="en-CA"/>
        </w:rPr>
        <w:t>E</w:t>
      </w:r>
      <w:r w:rsidRPr="00680E1C">
        <w:rPr>
          <w:rFonts w:ascii="Whitney Book" w:hAnsi="Whitney Book"/>
          <w:lang w:val="en-CA"/>
        </w:rPr>
        <w:t>mployer has made no attempt to notify the employee that they are not required at least three (3) hour</w:t>
      </w:r>
      <w:r w:rsidR="00067D13" w:rsidRPr="00680E1C">
        <w:rPr>
          <w:rFonts w:ascii="Whitney Book" w:hAnsi="Whitney Book"/>
          <w:lang w:val="en-CA"/>
        </w:rPr>
        <w:t>s</w:t>
      </w:r>
      <w:r w:rsidRPr="00680E1C">
        <w:rPr>
          <w:rFonts w:ascii="Whitney Book" w:hAnsi="Whitney Book"/>
          <w:lang w:val="en-CA"/>
        </w:rPr>
        <w:t xml:space="preserve"> prior to the arranged starting time, or before the employee leaves home, whichever is later.</w:t>
      </w:r>
      <w:r w:rsidRPr="00680E1C">
        <w:rPr>
          <w:rFonts w:ascii="Whitney Book" w:hAnsi="Whitney Book"/>
          <w:lang w:val="en-CA"/>
        </w:rPr>
        <w:tab/>
      </w:r>
    </w:p>
    <w:p w14:paraId="3314F26B" w14:textId="77A9924D" w:rsidR="00AA042E" w:rsidRPr="00680E1C" w:rsidRDefault="00AA042E" w:rsidP="004F3300">
      <w:pPr>
        <w:pStyle w:val="ListParagraph"/>
        <w:numPr>
          <w:ilvl w:val="1"/>
          <w:numId w:val="7"/>
        </w:numPr>
        <w:spacing w:afterLines="160" w:after="384"/>
        <w:contextualSpacing w:val="0"/>
        <w:rPr>
          <w:rFonts w:ascii="Whitney Book" w:hAnsi="Whitney Book"/>
          <w:lang w:val="en-CA"/>
        </w:rPr>
      </w:pPr>
      <w:r w:rsidRPr="00680E1C">
        <w:rPr>
          <w:rFonts w:ascii="Whitney Book" w:hAnsi="Whitney Book"/>
          <w:lang w:val="en-CA"/>
        </w:rPr>
        <w:t>Dependent upon business levels management reserves the right to split shifts over a twelve (12) hour period. The minimum required work hours will be four (4) hours in the first half of a split shift with no more than a four (4) hour break before the second half of the shift begins. An employee will not be subject to more than one (1) scheduled split shifts over a one (1) week period unless the employee otherwise agrees. This clause applies to all Food and Beverage departments only.</w:t>
      </w:r>
    </w:p>
    <w:p w14:paraId="2E6B7460" w14:textId="767459E4" w:rsidR="00B26535" w:rsidRPr="00D52372" w:rsidRDefault="00B26535" w:rsidP="00DF2B0F">
      <w:pPr>
        <w:pStyle w:val="Heading1"/>
        <w:rPr>
          <w:rFonts w:ascii="Whitney Book" w:hAnsi="Whitney Book"/>
          <w:color w:val="auto"/>
          <w:sz w:val="24"/>
          <w:szCs w:val="24"/>
          <w:u w:val="single"/>
          <w:lang w:val="en-CA"/>
        </w:rPr>
      </w:pPr>
      <w:bookmarkStart w:id="23" w:name="_Toc213658280"/>
      <w:r w:rsidRPr="00D52372">
        <w:rPr>
          <w:rFonts w:ascii="Whitney Book" w:hAnsi="Whitney Book"/>
          <w:color w:val="auto"/>
          <w:sz w:val="24"/>
          <w:szCs w:val="24"/>
          <w:u w:val="single"/>
          <w:lang w:val="en-CA"/>
        </w:rPr>
        <w:t>Article 1</w:t>
      </w:r>
      <w:r w:rsidR="008179A9" w:rsidRPr="00D52372">
        <w:rPr>
          <w:rFonts w:ascii="Whitney Book" w:hAnsi="Whitney Book"/>
          <w:color w:val="auto"/>
          <w:sz w:val="24"/>
          <w:szCs w:val="24"/>
          <w:u w:val="single"/>
          <w:lang w:val="en-CA"/>
        </w:rPr>
        <w:t>6</w:t>
      </w:r>
      <w:r w:rsidRPr="00D52372">
        <w:rPr>
          <w:rFonts w:ascii="Whitney Book" w:hAnsi="Whitney Book"/>
          <w:color w:val="auto"/>
          <w:sz w:val="24"/>
          <w:szCs w:val="24"/>
          <w:u w:val="single"/>
          <w:lang w:val="en-CA"/>
        </w:rPr>
        <w:t>: Hours of Work – Overtime</w:t>
      </w:r>
      <w:bookmarkEnd w:id="23"/>
    </w:p>
    <w:p w14:paraId="5E56260E" w14:textId="77777777" w:rsidR="00DF2B0F" w:rsidRPr="00366A47" w:rsidRDefault="00DF2B0F" w:rsidP="00DF2B0F">
      <w:pPr>
        <w:rPr>
          <w:lang w:val="en-CA"/>
        </w:rPr>
      </w:pPr>
    </w:p>
    <w:p w14:paraId="4A9A0DEF" w14:textId="77777777" w:rsidR="008179A9" w:rsidRPr="00D52372" w:rsidRDefault="00B26535" w:rsidP="008179A9">
      <w:pPr>
        <w:pStyle w:val="ListParagraph"/>
        <w:numPr>
          <w:ilvl w:val="1"/>
          <w:numId w:val="25"/>
        </w:numPr>
        <w:spacing w:afterLines="160" w:after="384"/>
        <w:ind w:left="720" w:hanging="720"/>
        <w:rPr>
          <w:rFonts w:cs="Arial"/>
        </w:rPr>
      </w:pPr>
      <w:r w:rsidRPr="00D52372">
        <w:rPr>
          <w:rFonts w:cs="Arial"/>
        </w:rPr>
        <w:lastRenderedPageBreak/>
        <w:t xml:space="preserve">In accordance with The Employment Standards Code, overtime will be paid for hours worked over eight (8) hours in a day or forty (40) hours in a week.  </w:t>
      </w:r>
    </w:p>
    <w:p w14:paraId="75416B2A" w14:textId="77777777" w:rsidR="008179A9" w:rsidRPr="00D52372" w:rsidRDefault="008179A9" w:rsidP="008179A9">
      <w:pPr>
        <w:pStyle w:val="ListParagraph"/>
        <w:spacing w:afterLines="160" w:after="384"/>
        <w:rPr>
          <w:rFonts w:cs="Arial"/>
        </w:rPr>
      </w:pPr>
    </w:p>
    <w:p w14:paraId="5A8CD6FE" w14:textId="4DABA252" w:rsidR="008179A9" w:rsidRPr="00D52372" w:rsidRDefault="00B26535" w:rsidP="008179A9">
      <w:pPr>
        <w:pStyle w:val="ListParagraph"/>
        <w:numPr>
          <w:ilvl w:val="1"/>
          <w:numId w:val="25"/>
        </w:numPr>
        <w:spacing w:afterLines="160" w:after="384"/>
        <w:ind w:left="720" w:hanging="720"/>
        <w:rPr>
          <w:rFonts w:cs="Arial"/>
        </w:rPr>
      </w:pPr>
      <w:r w:rsidRPr="00D52372">
        <w:rPr>
          <w:rFonts w:cs="Arial"/>
        </w:rPr>
        <w:t>To be eligible for overtime, overtime must be explicitly requested or assigned by a manager.  Employees may not of their own discretion decide to work overtime.</w:t>
      </w:r>
    </w:p>
    <w:p w14:paraId="3E22A32E" w14:textId="77777777" w:rsidR="008179A9" w:rsidRPr="00D52372" w:rsidRDefault="008179A9" w:rsidP="008179A9">
      <w:pPr>
        <w:pStyle w:val="ListParagraph"/>
        <w:spacing w:afterLines="160" w:after="384"/>
        <w:rPr>
          <w:rFonts w:cs="Arial"/>
        </w:rPr>
      </w:pPr>
    </w:p>
    <w:p w14:paraId="599D30DA" w14:textId="4C7EF8FB" w:rsidR="008179A9" w:rsidRPr="00D52372" w:rsidRDefault="00B26535" w:rsidP="008179A9">
      <w:pPr>
        <w:pStyle w:val="ListParagraph"/>
        <w:numPr>
          <w:ilvl w:val="1"/>
          <w:numId w:val="25"/>
        </w:numPr>
        <w:spacing w:afterLines="160" w:after="384"/>
        <w:ind w:left="720" w:hanging="720"/>
        <w:rPr>
          <w:rFonts w:cs="Arial"/>
        </w:rPr>
      </w:pPr>
      <w:r w:rsidRPr="00D52372">
        <w:rPr>
          <w:rFonts w:cs="Arial"/>
        </w:rPr>
        <w:t xml:space="preserve">An employee who is asked to work overtime will be given prior notice of at least one (1) hour where realistic. </w:t>
      </w:r>
    </w:p>
    <w:p w14:paraId="56058B2C" w14:textId="77777777" w:rsidR="008179A9" w:rsidRPr="00D52372" w:rsidRDefault="008179A9" w:rsidP="008179A9">
      <w:pPr>
        <w:pStyle w:val="ListParagraph"/>
        <w:spacing w:afterLines="160" w:after="384"/>
        <w:rPr>
          <w:rFonts w:cs="Arial"/>
        </w:rPr>
      </w:pPr>
    </w:p>
    <w:p w14:paraId="6A4905C9" w14:textId="51DAE810" w:rsidR="00B26535" w:rsidRPr="00D52372" w:rsidRDefault="00B26535" w:rsidP="008179A9">
      <w:pPr>
        <w:pStyle w:val="ListParagraph"/>
        <w:numPr>
          <w:ilvl w:val="1"/>
          <w:numId w:val="25"/>
        </w:numPr>
        <w:spacing w:afterLines="160" w:after="384"/>
        <w:ind w:left="720" w:hanging="720"/>
        <w:rPr>
          <w:rFonts w:cs="Arial"/>
        </w:rPr>
      </w:pPr>
      <w:r w:rsidRPr="00D52372">
        <w:rPr>
          <w:rFonts w:cs="Arial"/>
        </w:rPr>
        <w:t xml:space="preserve">All overtime is considered non-mandatory. </w:t>
      </w:r>
    </w:p>
    <w:p w14:paraId="2F5D7FB8" w14:textId="2CD8CADC" w:rsidR="00527F19" w:rsidRPr="00D52372" w:rsidRDefault="00527F19" w:rsidP="00527F19">
      <w:pPr>
        <w:pStyle w:val="Heading1"/>
        <w:rPr>
          <w:rFonts w:ascii="Whitney Book" w:hAnsi="Whitney Book"/>
          <w:color w:val="auto"/>
          <w:sz w:val="24"/>
          <w:szCs w:val="24"/>
          <w:u w:val="single"/>
          <w:lang w:val="en-CA"/>
        </w:rPr>
      </w:pPr>
      <w:bookmarkStart w:id="24" w:name="_Toc213658281"/>
      <w:r w:rsidRPr="00D52372">
        <w:rPr>
          <w:rFonts w:ascii="Whitney Book" w:hAnsi="Whitney Book"/>
          <w:color w:val="auto"/>
          <w:sz w:val="24"/>
          <w:szCs w:val="24"/>
          <w:u w:val="single"/>
          <w:lang w:val="en-CA"/>
        </w:rPr>
        <w:t>Article 1</w:t>
      </w:r>
      <w:r w:rsidR="008179A9" w:rsidRPr="00D52372">
        <w:rPr>
          <w:rFonts w:ascii="Whitney Book" w:hAnsi="Whitney Book"/>
          <w:color w:val="auto"/>
          <w:sz w:val="24"/>
          <w:szCs w:val="24"/>
          <w:u w:val="single"/>
          <w:lang w:val="en-CA"/>
        </w:rPr>
        <w:t>7</w:t>
      </w:r>
      <w:r w:rsidRPr="00D52372">
        <w:rPr>
          <w:rFonts w:ascii="Whitney Book" w:hAnsi="Whitney Book"/>
          <w:color w:val="auto"/>
          <w:sz w:val="24"/>
          <w:szCs w:val="24"/>
          <w:u w:val="single"/>
          <w:lang w:val="en-CA"/>
        </w:rPr>
        <w:t>: Layoffs</w:t>
      </w:r>
      <w:bookmarkEnd w:id="24"/>
      <w:r w:rsidRPr="00D52372">
        <w:rPr>
          <w:rFonts w:ascii="Whitney Book" w:hAnsi="Whitney Book"/>
          <w:color w:val="auto"/>
          <w:sz w:val="24"/>
          <w:szCs w:val="24"/>
          <w:u w:val="single"/>
          <w:lang w:val="en-CA"/>
        </w:rPr>
        <w:br/>
      </w:r>
    </w:p>
    <w:p w14:paraId="57DE54E0" w14:textId="30045C96" w:rsidR="00527F19" w:rsidRPr="00D52372" w:rsidRDefault="008179A9" w:rsidP="00527F19">
      <w:pPr>
        <w:ind w:left="720" w:hanging="720"/>
        <w:rPr>
          <w:rFonts w:cs="Arial"/>
        </w:rPr>
      </w:pPr>
      <w:bookmarkStart w:id="25" w:name="_Hlk199835812"/>
      <w:r w:rsidRPr="00D52372">
        <w:rPr>
          <w:rFonts w:cs="Arial"/>
        </w:rPr>
        <w:t>17.1</w:t>
      </w:r>
      <w:r w:rsidRPr="00D52372">
        <w:rPr>
          <w:rFonts w:cs="Arial"/>
        </w:rPr>
        <w:tab/>
      </w:r>
      <w:r w:rsidR="00527F19" w:rsidRPr="00D52372">
        <w:rPr>
          <w:rFonts w:cs="Arial"/>
        </w:rPr>
        <w:t xml:space="preserve">The provisions of this Article shall only apply to layoffs in excess of seven (7) calendar days. The Employer agrees to process any layoff as outlined in The Employment Standards Code of Manitoba.  </w:t>
      </w:r>
      <w:bookmarkEnd w:id="25"/>
    </w:p>
    <w:p w14:paraId="076AE88D" w14:textId="77777777" w:rsidR="00527F19" w:rsidRPr="00D52372" w:rsidRDefault="00527F19" w:rsidP="00527F19">
      <w:pPr>
        <w:pStyle w:val="ListParagraph"/>
        <w:rPr>
          <w:rFonts w:cs="Arial"/>
        </w:rPr>
      </w:pPr>
    </w:p>
    <w:p w14:paraId="68C43C60" w14:textId="77777777" w:rsidR="008179A9" w:rsidRPr="00D52372" w:rsidRDefault="00527F19" w:rsidP="008179A9">
      <w:pPr>
        <w:pStyle w:val="ListParagraph"/>
        <w:numPr>
          <w:ilvl w:val="1"/>
          <w:numId w:val="26"/>
        </w:numPr>
        <w:ind w:left="720" w:hanging="720"/>
        <w:rPr>
          <w:rFonts w:cs="Arial"/>
        </w:rPr>
      </w:pPr>
      <w:r w:rsidRPr="00D52372">
        <w:rPr>
          <w:rFonts w:cs="Arial"/>
        </w:rPr>
        <w:t xml:space="preserve">In reducing forces, seniority in the respective groups shall govern provided qualifications are sufficient to perform the available work. </w:t>
      </w:r>
    </w:p>
    <w:p w14:paraId="674B2F85" w14:textId="77777777" w:rsidR="008179A9" w:rsidRPr="00D52372" w:rsidRDefault="008179A9" w:rsidP="008179A9">
      <w:pPr>
        <w:pStyle w:val="ListParagraph"/>
        <w:rPr>
          <w:rFonts w:cs="Arial"/>
        </w:rPr>
      </w:pPr>
    </w:p>
    <w:p w14:paraId="367C1395" w14:textId="77777777" w:rsidR="008179A9" w:rsidRPr="00D52372" w:rsidRDefault="00527F19" w:rsidP="008179A9">
      <w:pPr>
        <w:pStyle w:val="ListParagraph"/>
        <w:numPr>
          <w:ilvl w:val="1"/>
          <w:numId w:val="26"/>
        </w:numPr>
        <w:ind w:left="720" w:hanging="720"/>
        <w:rPr>
          <w:rFonts w:cs="Arial"/>
        </w:rPr>
      </w:pPr>
      <w:r w:rsidRPr="00D52372">
        <w:rPr>
          <w:rFonts w:cs="Arial"/>
        </w:rPr>
        <w:t>In the event of a layoff in excess of twenty-eight (28) days, all vacation monies outstanding will be paid out unless the employee requests that the money remain in the accrual account. Upon mutual agreement between the Local Union Office, the employee and the Employer the monies must be paid out immediately.</w:t>
      </w:r>
    </w:p>
    <w:p w14:paraId="5108139E" w14:textId="77777777" w:rsidR="008179A9" w:rsidRPr="00D52372" w:rsidRDefault="008179A9" w:rsidP="008179A9">
      <w:pPr>
        <w:pStyle w:val="ListParagraph"/>
        <w:rPr>
          <w:rFonts w:cs="Arial"/>
        </w:rPr>
      </w:pPr>
    </w:p>
    <w:p w14:paraId="497324C8" w14:textId="77777777" w:rsidR="008179A9" w:rsidRPr="00D52372" w:rsidRDefault="00527F19" w:rsidP="008179A9">
      <w:pPr>
        <w:pStyle w:val="ListParagraph"/>
        <w:numPr>
          <w:ilvl w:val="1"/>
          <w:numId w:val="26"/>
        </w:numPr>
        <w:ind w:left="720" w:hanging="720"/>
        <w:rPr>
          <w:rFonts w:cs="Arial"/>
        </w:rPr>
      </w:pPr>
      <w:r w:rsidRPr="00D52372">
        <w:rPr>
          <w:rFonts w:cs="Arial"/>
        </w:rPr>
        <w:t xml:space="preserve">To be eligible for recall, an employee must file their name and address with the proper Manager and keep them informed of any change that may occur. </w:t>
      </w:r>
    </w:p>
    <w:p w14:paraId="6156E7D8" w14:textId="77777777" w:rsidR="008179A9" w:rsidRPr="00D52372" w:rsidRDefault="008179A9" w:rsidP="008179A9">
      <w:pPr>
        <w:pStyle w:val="ListParagraph"/>
        <w:rPr>
          <w:rFonts w:cs="Arial"/>
        </w:rPr>
      </w:pPr>
    </w:p>
    <w:p w14:paraId="52DE9C1C" w14:textId="77777777" w:rsidR="008179A9" w:rsidRPr="00D52372" w:rsidRDefault="00527F19" w:rsidP="008179A9">
      <w:pPr>
        <w:pStyle w:val="ListParagraph"/>
        <w:numPr>
          <w:ilvl w:val="1"/>
          <w:numId w:val="26"/>
        </w:numPr>
        <w:ind w:left="720" w:hanging="720"/>
        <w:rPr>
          <w:rFonts w:cs="Arial"/>
        </w:rPr>
      </w:pPr>
      <w:r w:rsidRPr="00D52372">
        <w:rPr>
          <w:rFonts w:cs="Arial"/>
        </w:rPr>
        <w:t xml:space="preserve">Laid-off employees will be recalled to service in their seniority groups, in the order of their seniority, provided qualifications are sufficient to perform the available work. A laid-off employee when qualified shall be given preference of employment in filling new positions or vacancies in other than their own seniority group when no qualified laid-off employee is available in such group. </w:t>
      </w:r>
    </w:p>
    <w:p w14:paraId="4117C679" w14:textId="77777777" w:rsidR="008179A9" w:rsidRPr="00D52372" w:rsidRDefault="008179A9" w:rsidP="008179A9">
      <w:pPr>
        <w:pStyle w:val="ListParagraph"/>
        <w:rPr>
          <w:rFonts w:cs="Arial"/>
        </w:rPr>
      </w:pPr>
    </w:p>
    <w:p w14:paraId="6B2FC79F" w14:textId="5EB21514" w:rsidR="00527F19" w:rsidRPr="00D52372" w:rsidRDefault="00527F19" w:rsidP="00A72DC0">
      <w:pPr>
        <w:pStyle w:val="ListParagraph"/>
        <w:numPr>
          <w:ilvl w:val="1"/>
          <w:numId w:val="26"/>
        </w:numPr>
        <w:ind w:left="720" w:hanging="720"/>
        <w:rPr>
          <w:rFonts w:cs="Arial"/>
        </w:rPr>
      </w:pPr>
      <w:r w:rsidRPr="00D52372">
        <w:rPr>
          <w:rFonts w:cs="Arial"/>
        </w:rPr>
        <w:t xml:space="preserve">If an employee fails to report for work within two weeks of receipt by registered mail of notice of recall to the last known address on record with the Employer, recall rights shall be forfeited.  If the employee can be reached by phone, no registered letter need be sent.  The employee must let the Employer know at the first opportunity whether they intend to return within two (2) weeks, and when. </w:t>
      </w:r>
    </w:p>
    <w:p w14:paraId="06A33A05" w14:textId="4AD1B328" w:rsidR="00025A32" w:rsidRPr="00D52372" w:rsidRDefault="00025A32" w:rsidP="00A72DC0">
      <w:pPr>
        <w:pStyle w:val="Heading1"/>
        <w:rPr>
          <w:rFonts w:ascii="Whitney Book" w:hAnsi="Whitney Book"/>
          <w:color w:val="auto"/>
          <w:sz w:val="24"/>
          <w:szCs w:val="24"/>
          <w:u w:val="single"/>
          <w:lang w:val="en-CA"/>
        </w:rPr>
      </w:pPr>
      <w:bookmarkStart w:id="26" w:name="_Toc213658282"/>
      <w:r w:rsidRPr="00D52372">
        <w:rPr>
          <w:rFonts w:ascii="Whitney Book" w:hAnsi="Whitney Book"/>
          <w:color w:val="auto"/>
          <w:sz w:val="24"/>
          <w:szCs w:val="24"/>
          <w:u w:val="single"/>
          <w:lang w:val="en-CA"/>
        </w:rPr>
        <w:t>Article 1</w:t>
      </w:r>
      <w:r w:rsidR="008179A9" w:rsidRPr="00D52372">
        <w:rPr>
          <w:rFonts w:ascii="Whitney Book" w:hAnsi="Whitney Book"/>
          <w:color w:val="auto"/>
          <w:sz w:val="24"/>
          <w:szCs w:val="24"/>
          <w:u w:val="single"/>
          <w:lang w:val="en-CA"/>
        </w:rPr>
        <w:t>8</w:t>
      </w:r>
      <w:r w:rsidRPr="00D52372">
        <w:rPr>
          <w:rFonts w:ascii="Whitney Book" w:hAnsi="Whitney Book"/>
          <w:color w:val="auto"/>
          <w:sz w:val="24"/>
          <w:szCs w:val="24"/>
          <w:u w:val="single"/>
          <w:lang w:val="en-CA"/>
        </w:rPr>
        <w:t xml:space="preserve">: </w:t>
      </w:r>
      <w:r w:rsidR="00E51F74" w:rsidRPr="00D52372">
        <w:rPr>
          <w:rFonts w:ascii="Whitney Book" w:hAnsi="Whitney Book"/>
          <w:color w:val="auto"/>
          <w:sz w:val="24"/>
          <w:szCs w:val="24"/>
          <w:u w:val="single"/>
          <w:lang w:val="en-CA"/>
        </w:rPr>
        <w:t>Termination</w:t>
      </w:r>
      <w:r w:rsidR="002B35DF" w:rsidRPr="00D52372">
        <w:rPr>
          <w:rFonts w:ascii="Whitney Book" w:hAnsi="Whitney Book"/>
          <w:color w:val="auto"/>
          <w:sz w:val="24"/>
          <w:szCs w:val="24"/>
          <w:u w:val="single"/>
          <w:lang w:val="en-CA"/>
        </w:rPr>
        <w:t xml:space="preserve"> of Employment</w:t>
      </w:r>
      <w:bookmarkEnd w:id="26"/>
      <w:r w:rsidR="00A72DC0" w:rsidRPr="00D52372">
        <w:rPr>
          <w:rFonts w:ascii="Whitney Book" w:hAnsi="Whitney Book"/>
          <w:color w:val="auto"/>
          <w:sz w:val="24"/>
          <w:szCs w:val="24"/>
          <w:u w:val="single"/>
          <w:lang w:val="en-CA"/>
        </w:rPr>
        <w:br/>
      </w:r>
    </w:p>
    <w:p w14:paraId="152BA154" w14:textId="0C19F646" w:rsidR="001C7644" w:rsidRPr="008179A9" w:rsidRDefault="001C7644" w:rsidP="008179A9">
      <w:pPr>
        <w:pStyle w:val="ListParagraph"/>
        <w:numPr>
          <w:ilvl w:val="0"/>
          <w:numId w:val="19"/>
        </w:numPr>
        <w:spacing w:afterLines="160" w:after="384"/>
        <w:rPr>
          <w:rFonts w:ascii="Whitney Book" w:hAnsi="Whitney Book"/>
          <w:vanish/>
          <w:lang w:val="en-CA"/>
        </w:rPr>
      </w:pPr>
    </w:p>
    <w:p w14:paraId="5C460E66" w14:textId="28C67686" w:rsidR="00025A32" w:rsidRPr="00680E1C" w:rsidRDefault="00E51F74"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If an </w:t>
      </w:r>
      <w:r w:rsidR="002B35DF" w:rsidRPr="00680E1C">
        <w:rPr>
          <w:rFonts w:ascii="Whitney Book" w:hAnsi="Whitney Book"/>
          <w:lang w:val="en-CA"/>
        </w:rPr>
        <w:t>E</w:t>
      </w:r>
      <w:r w:rsidRPr="00680E1C">
        <w:rPr>
          <w:rFonts w:ascii="Whitney Book" w:hAnsi="Whitney Book"/>
          <w:lang w:val="en-CA"/>
        </w:rPr>
        <w:t xml:space="preserve">mployee terminates their employment then the notice period to the </w:t>
      </w:r>
      <w:r w:rsidR="00630E7E" w:rsidRPr="00680E1C">
        <w:rPr>
          <w:rFonts w:ascii="Whitney Book" w:hAnsi="Whitney Book"/>
          <w:lang w:val="en-CA"/>
        </w:rPr>
        <w:t>E</w:t>
      </w:r>
      <w:r w:rsidRPr="00680E1C">
        <w:rPr>
          <w:rFonts w:ascii="Whitney Book" w:hAnsi="Whitney Book"/>
          <w:lang w:val="en-CA"/>
        </w:rPr>
        <w:t>mployer would be in accordance with The Employment Standards Code of Manitoba.</w:t>
      </w:r>
    </w:p>
    <w:p w14:paraId="2F0EE074" w14:textId="095F5BA4" w:rsidR="002B35DF" w:rsidRPr="00680E1C" w:rsidRDefault="002B35DF"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If the Employer terminates employment the notice period to the Employee would be in accordance with The Employment Standards Code of Manitoba.</w:t>
      </w:r>
    </w:p>
    <w:p w14:paraId="1A25D15F" w14:textId="3AA2F888" w:rsidR="00E51F74" w:rsidRPr="005D724C" w:rsidRDefault="00CD4182" w:rsidP="00A72DC0">
      <w:pPr>
        <w:pStyle w:val="Heading1"/>
        <w:rPr>
          <w:rFonts w:ascii="Whitney Book" w:hAnsi="Whitney Book"/>
          <w:color w:val="auto"/>
          <w:sz w:val="24"/>
          <w:szCs w:val="24"/>
          <w:u w:val="single"/>
          <w:lang w:val="en-CA"/>
        </w:rPr>
      </w:pPr>
      <w:bookmarkStart w:id="27" w:name="_Toc213658283"/>
      <w:bookmarkStart w:id="28" w:name="_Hlk30011785"/>
      <w:r w:rsidRPr="005D724C">
        <w:rPr>
          <w:rFonts w:ascii="Whitney Book" w:hAnsi="Whitney Book"/>
          <w:color w:val="auto"/>
          <w:sz w:val="24"/>
          <w:szCs w:val="24"/>
          <w:u w:val="single"/>
          <w:lang w:val="en-CA"/>
        </w:rPr>
        <w:lastRenderedPageBreak/>
        <w:t xml:space="preserve">Article </w:t>
      </w:r>
      <w:r w:rsidR="008179A9">
        <w:rPr>
          <w:rFonts w:ascii="Whitney Book" w:hAnsi="Whitney Book"/>
          <w:color w:val="auto"/>
          <w:sz w:val="24"/>
          <w:szCs w:val="24"/>
          <w:u w:val="single"/>
          <w:lang w:val="en-CA"/>
        </w:rPr>
        <w:t>19</w:t>
      </w:r>
      <w:r w:rsidRPr="005D724C">
        <w:rPr>
          <w:rFonts w:ascii="Whitney Book" w:hAnsi="Whitney Book"/>
          <w:color w:val="auto"/>
          <w:sz w:val="24"/>
          <w:szCs w:val="24"/>
          <w:u w:val="single"/>
          <w:lang w:val="en-CA"/>
        </w:rPr>
        <w:t>: Benefits Article</w:t>
      </w:r>
      <w:bookmarkEnd w:id="27"/>
      <w:r w:rsidR="00A72DC0" w:rsidRPr="005D724C">
        <w:rPr>
          <w:rFonts w:ascii="Whitney Book" w:hAnsi="Whitney Book"/>
          <w:color w:val="auto"/>
          <w:sz w:val="24"/>
          <w:szCs w:val="24"/>
          <w:u w:val="single"/>
          <w:lang w:val="en-CA"/>
        </w:rPr>
        <w:br/>
      </w:r>
    </w:p>
    <w:bookmarkEnd w:id="28"/>
    <w:p w14:paraId="30151ACF" w14:textId="77777777" w:rsidR="001C7644" w:rsidRPr="00366A47" w:rsidRDefault="001C7644" w:rsidP="004F3300">
      <w:pPr>
        <w:pStyle w:val="ListParagraph"/>
        <w:numPr>
          <w:ilvl w:val="0"/>
          <w:numId w:val="19"/>
        </w:numPr>
        <w:spacing w:afterLines="160" w:after="384"/>
        <w:contextualSpacing w:val="0"/>
        <w:rPr>
          <w:rFonts w:ascii="Whitney Book" w:hAnsi="Whitney Book"/>
          <w:vanish/>
          <w:lang w:val="en-CA"/>
        </w:rPr>
      </w:pPr>
    </w:p>
    <w:p w14:paraId="51E18CCF" w14:textId="5DC4B54F" w:rsidR="00E51F74" w:rsidRPr="00366A47" w:rsidRDefault="00E51F74" w:rsidP="004F3300">
      <w:pPr>
        <w:pStyle w:val="ListParagraph"/>
        <w:numPr>
          <w:ilvl w:val="1"/>
          <w:numId w:val="19"/>
        </w:numPr>
        <w:spacing w:afterLines="160" w:after="384"/>
        <w:contextualSpacing w:val="0"/>
        <w:rPr>
          <w:rFonts w:ascii="Whitney Book" w:hAnsi="Whitney Book"/>
          <w:lang w:val="en-CA"/>
        </w:rPr>
      </w:pPr>
      <w:r w:rsidRPr="00366A47">
        <w:rPr>
          <w:rFonts w:ascii="Whitney Book" w:hAnsi="Whitney Book"/>
          <w:lang w:val="en-CA"/>
        </w:rPr>
        <w:t>Employees who are or have been employed for a period exceeding one (1) year and who worked an average of more than twenty-</w:t>
      </w:r>
      <w:r w:rsidR="00DC1C3D" w:rsidRPr="00366A47">
        <w:rPr>
          <w:rFonts w:ascii="Whitney Book" w:hAnsi="Whitney Book"/>
          <w:b/>
          <w:bCs/>
          <w:lang w:val="en-CA"/>
        </w:rPr>
        <w:t>six</w:t>
      </w:r>
      <w:r w:rsidRPr="00366A47">
        <w:rPr>
          <w:rFonts w:ascii="Whitney Book" w:hAnsi="Whitney Book"/>
          <w:lang w:val="en-CA"/>
        </w:rPr>
        <w:t xml:space="preserve"> (2</w:t>
      </w:r>
      <w:r w:rsidR="00DC1C3D" w:rsidRPr="00366A47">
        <w:rPr>
          <w:rFonts w:ascii="Whitney Book" w:hAnsi="Whitney Book"/>
          <w:b/>
          <w:bCs/>
          <w:lang w:val="en-CA"/>
        </w:rPr>
        <w:t>6</w:t>
      </w:r>
      <w:r w:rsidRPr="00366A47">
        <w:rPr>
          <w:rFonts w:ascii="Whitney Book" w:hAnsi="Whitney Book"/>
          <w:lang w:val="en-CA"/>
        </w:rPr>
        <w:t>) hours per week shall be required to participate in the employee benefit plan. In participating in this plan, the Employer shall contribute fifty percent (50%) of the required insurance premium.  The Employer reserves the right to change benefits and/or benefit providers in its discretion. The Employer has no obligation for the provision of or for the payment of insured benefits other than to pay its proportionate share of any required insurance premiums. Denial of an insured benefit by the group insurer cannot be grieved and any affected employee will be required to pursue any remedies resulting from the denial directly against the insurer.</w:t>
      </w:r>
      <w:r w:rsidR="00151C8D" w:rsidRPr="00366A47">
        <w:rPr>
          <w:rFonts w:ascii="Whitney Book" w:hAnsi="Whitney Book"/>
          <w:lang w:val="en-CA"/>
        </w:rPr>
        <w:t xml:space="preserve"> The </w:t>
      </w:r>
      <w:r w:rsidR="00630E7E" w:rsidRPr="00366A47">
        <w:rPr>
          <w:rFonts w:ascii="Whitney Book" w:hAnsi="Whitney Book"/>
          <w:lang w:val="en-CA"/>
        </w:rPr>
        <w:t>E</w:t>
      </w:r>
      <w:r w:rsidR="00151C8D" w:rsidRPr="00366A47">
        <w:rPr>
          <w:rFonts w:ascii="Whitney Book" w:hAnsi="Whitney Book"/>
          <w:lang w:val="en-CA"/>
        </w:rPr>
        <w:t>mployer will assist in cases where an employee has been denied all benefit coverage.</w:t>
      </w:r>
    </w:p>
    <w:p w14:paraId="3A45D7C4" w14:textId="3776E499" w:rsidR="00E51F74" w:rsidRPr="00366A47" w:rsidRDefault="00E51F74" w:rsidP="004F3300">
      <w:pPr>
        <w:pStyle w:val="ListParagraph"/>
        <w:numPr>
          <w:ilvl w:val="1"/>
          <w:numId w:val="19"/>
        </w:numPr>
        <w:spacing w:afterLines="160" w:after="384"/>
        <w:contextualSpacing w:val="0"/>
        <w:rPr>
          <w:rFonts w:ascii="Whitney Book" w:hAnsi="Whitney Book"/>
          <w:lang w:val="en-CA"/>
        </w:rPr>
      </w:pPr>
      <w:r w:rsidRPr="00366A47">
        <w:rPr>
          <w:rFonts w:ascii="Whitney Book" w:hAnsi="Whitney Book"/>
          <w:lang w:val="en-CA"/>
        </w:rPr>
        <w:t>Employees who have completed six (6) months of employment and who work an average of more than twenty-</w:t>
      </w:r>
      <w:r w:rsidR="00DC1C3D" w:rsidRPr="00366A47">
        <w:rPr>
          <w:rFonts w:ascii="Whitney Book" w:hAnsi="Whitney Book"/>
          <w:b/>
          <w:bCs/>
          <w:lang w:val="en-CA"/>
        </w:rPr>
        <w:t xml:space="preserve">six </w:t>
      </w:r>
      <w:r w:rsidRPr="00366A47">
        <w:rPr>
          <w:rFonts w:ascii="Whitney Book" w:hAnsi="Whitney Book"/>
          <w:lang w:val="en-CA"/>
        </w:rPr>
        <w:t>(2</w:t>
      </w:r>
      <w:r w:rsidR="00DC1C3D" w:rsidRPr="00366A47">
        <w:rPr>
          <w:rFonts w:ascii="Whitney Book" w:hAnsi="Whitney Book"/>
          <w:b/>
          <w:bCs/>
          <w:lang w:val="en-CA"/>
        </w:rPr>
        <w:t>6</w:t>
      </w:r>
      <w:r w:rsidRPr="00366A47">
        <w:rPr>
          <w:rFonts w:ascii="Whitney Book" w:hAnsi="Whitney Book"/>
          <w:lang w:val="en-CA"/>
        </w:rPr>
        <w:t>) hours per week shall be entitled to sick leave benefits as follows:</w:t>
      </w:r>
    </w:p>
    <w:p w14:paraId="24734223" w14:textId="7CD5E97C" w:rsidR="00E51F74" w:rsidRPr="00680E1C" w:rsidRDefault="00E51F74" w:rsidP="00201849">
      <w:pPr>
        <w:spacing w:afterLines="160" w:after="384"/>
        <w:ind w:left="720"/>
        <w:rPr>
          <w:rFonts w:ascii="Whitney Book" w:hAnsi="Whitney Book"/>
          <w:lang w:val="en-CA"/>
        </w:rPr>
      </w:pPr>
      <w:r w:rsidRPr="00680E1C">
        <w:rPr>
          <w:rFonts w:ascii="Whitney Book" w:hAnsi="Whitney Book"/>
          <w:lang w:val="en-CA"/>
        </w:rPr>
        <w:t>Where an employee is unable to attend at their place of employment by reason of personal sickness the employee shall be entitled to Personal Sick Leave for the follow: absent 2 days receive 1 days’ pay, absent 3 days receive 2 days’ pay, up to a maximum of 4 days paid</w:t>
      </w:r>
      <w:r w:rsidR="006247E4" w:rsidRPr="00680E1C">
        <w:rPr>
          <w:rFonts w:ascii="Whitney Book" w:hAnsi="Whitney Book"/>
          <w:lang w:val="en-CA"/>
        </w:rPr>
        <w:t>, per year.</w:t>
      </w:r>
    </w:p>
    <w:p w14:paraId="5C74FEBF" w14:textId="5CC319B5" w:rsidR="00E51F74" w:rsidRPr="00680E1C" w:rsidRDefault="00E51F74" w:rsidP="00201849">
      <w:pPr>
        <w:spacing w:afterLines="160" w:after="384"/>
        <w:ind w:left="720"/>
        <w:rPr>
          <w:rFonts w:ascii="Whitney Book" w:hAnsi="Whitney Book"/>
          <w:lang w:val="en-CA"/>
        </w:rPr>
      </w:pPr>
      <w:r w:rsidRPr="00680E1C">
        <w:rPr>
          <w:rFonts w:ascii="Whitney Book" w:hAnsi="Whitney Book"/>
          <w:lang w:val="en-CA"/>
        </w:rPr>
        <w:t xml:space="preserve">Where an employee is unable to attend at their place of employment by reason of sickness of a member of their immediate family (as defined in </w:t>
      </w:r>
      <w:r w:rsidRPr="00366A47">
        <w:rPr>
          <w:rFonts w:ascii="Whitney Book" w:hAnsi="Whitney Book"/>
          <w:lang w:val="en-CA"/>
        </w:rPr>
        <w:t xml:space="preserve">Article </w:t>
      </w:r>
      <w:r w:rsidR="00560440" w:rsidRPr="00366A47">
        <w:rPr>
          <w:rFonts w:ascii="Whitney Book" w:hAnsi="Whitney Book"/>
          <w:b/>
          <w:bCs/>
          <w:lang w:val="en-CA"/>
        </w:rPr>
        <w:t>12</w:t>
      </w:r>
      <w:r w:rsidRPr="00366A47">
        <w:rPr>
          <w:rFonts w:ascii="Whitney Book" w:hAnsi="Whitney Book"/>
          <w:lang w:val="en-CA"/>
        </w:rPr>
        <w:t xml:space="preserve">) </w:t>
      </w:r>
      <w:r w:rsidRPr="00680E1C">
        <w:rPr>
          <w:rFonts w:ascii="Whitney Book" w:hAnsi="Whitney Book"/>
          <w:lang w:val="en-CA"/>
        </w:rPr>
        <w:t>requiring care, the employee shall be entitled to Family Sick Leave for 2 days of pay per year beginning on the 3rd consecutive day of absence.</w:t>
      </w:r>
    </w:p>
    <w:p w14:paraId="4F493FA1" w14:textId="77777777" w:rsidR="002B35DF" w:rsidRPr="00680E1C" w:rsidRDefault="002B35DF" w:rsidP="00201849">
      <w:pPr>
        <w:spacing w:afterLines="160" w:after="384"/>
        <w:ind w:left="720"/>
        <w:rPr>
          <w:rFonts w:ascii="Whitney Book" w:hAnsi="Whitney Book"/>
          <w:lang w:val="en-CA"/>
        </w:rPr>
      </w:pPr>
      <w:r w:rsidRPr="00680E1C">
        <w:rPr>
          <w:rFonts w:ascii="Whitney Book" w:hAnsi="Whitney Book"/>
          <w:lang w:val="en-CA"/>
        </w:rPr>
        <w:t>All Personal and family sick leave payments will be authorized by Management.</w:t>
      </w:r>
    </w:p>
    <w:p w14:paraId="5AE89781" w14:textId="4A984985" w:rsidR="00E51F74" w:rsidRPr="00680E1C" w:rsidRDefault="00E51F74" w:rsidP="00201849">
      <w:pPr>
        <w:spacing w:afterLines="160" w:after="384"/>
        <w:ind w:left="720"/>
        <w:rPr>
          <w:rFonts w:ascii="Whitney Book" w:hAnsi="Whitney Book"/>
          <w:lang w:val="en-CA"/>
        </w:rPr>
      </w:pPr>
      <w:r w:rsidRPr="00680E1C">
        <w:rPr>
          <w:rFonts w:ascii="Whitney Book" w:hAnsi="Whitney Book"/>
          <w:lang w:val="en-CA"/>
        </w:rPr>
        <w:t>Personal sick days and Family sick days are mutually exclusive and non-transferrable. Personal and Family sick days shall not be carried over year to year.</w:t>
      </w:r>
    </w:p>
    <w:p w14:paraId="2809073B" w14:textId="25E45BE7" w:rsidR="00E51F74" w:rsidRPr="00680E1C" w:rsidRDefault="00E51F74" w:rsidP="004F3300">
      <w:pPr>
        <w:pStyle w:val="ListParagraph"/>
        <w:numPr>
          <w:ilvl w:val="0"/>
          <w:numId w:val="14"/>
        </w:numPr>
        <w:spacing w:afterLines="160" w:after="384"/>
        <w:contextualSpacing w:val="0"/>
        <w:rPr>
          <w:rFonts w:ascii="Whitney Book" w:hAnsi="Whitney Book"/>
          <w:lang w:val="en-CA"/>
        </w:rPr>
      </w:pPr>
      <w:r w:rsidRPr="00680E1C">
        <w:rPr>
          <w:rFonts w:ascii="Whitney Book" w:hAnsi="Whitney Book"/>
          <w:lang w:val="en-CA"/>
        </w:rPr>
        <w:t xml:space="preserve">For the purposes of </w:t>
      </w:r>
      <w:r w:rsidRPr="00366A47">
        <w:rPr>
          <w:rFonts w:ascii="Whitney Book" w:hAnsi="Whitney Book"/>
          <w:lang w:val="en-CA"/>
        </w:rPr>
        <w:t>Article 1</w:t>
      </w:r>
      <w:r w:rsidR="00560440" w:rsidRPr="00366A47">
        <w:rPr>
          <w:rFonts w:ascii="Whitney Book" w:hAnsi="Whitney Book"/>
          <w:b/>
          <w:bCs/>
          <w:lang w:val="en-CA"/>
        </w:rPr>
        <w:t>9</w:t>
      </w:r>
      <w:r w:rsidRPr="00366A47">
        <w:rPr>
          <w:rFonts w:ascii="Whitney Book" w:hAnsi="Whitney Book"/>
          <w:lang w:val="en-CA"/>
        </w:rPr>
        <w:t xml:space="preserve">.2, </w:t>
      </w:r>
      <w:r w:rsidRPr="00680E1C">
        <w:rPr>
          <w:rFonts w:ascii="Whitney Book" w:hAnsi="Whitney Book"/>
          <w:lang w:val="en-CA"/>
        </w:rPr>
        <w:t xml:space="preserve">“sickness” shall be defined as an unanticipated period of absence resulting from an illness or malady </w:t>
      </w:r>
      <w:r w:rsidR="00A41434" w:rsidRPr="00680E1C">
        <w:rPr>
          <w:rFonts w:ascii="Whitney Book" w:hAnsi="Whitney Book"/>
          <w:lang w:val="en-CA"/>
        </w:rPr>
        <w:t>affecting</w:t>
      </w:r>
      <w:r w:rsidRPr="00680E1C">
        <w:rPr>
          <w:rFonts w:ascii="Whitney Book" w:hAnsi="Whitney Book"/>
          <w:lang w:val="en-CA"/>
        </w:rPr>
        <w:t xml:space="preserve"> the employee.</w:t>
      </w:r>
    </w:p>
    <w:p w14:paraId="7D673454" w14:textId="4CA35261" w:rsidR="00E51F74" w:rsidRPr="00680E1C" w:rsidRDefault="00E51F74"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If the </w:t>
      </w:r>
      <w:r w:rsidR="00630E7E" w:rsidRPr="00680E1C">
        <w:rPr>
          <w:rFonts w:ascii="Whitney Book" w:hAnsi="Whitney Book"/>
          <w:lang w:val="en-CA"/>
        </w:rPr>
        <w:t>E</w:t>
      </w:r>
      <w:r w:rsidRPr="00680E1C">
        <w:rPr>
          <w:rFonts w:ascii="Whitney Book" w:hAnsi="Whitney Book"/>
          <w:lang w:val="en-CA"/>
        </w:rPr>
        <w:t>mployer has an issue regarding the circumstances around an employee phoning in sick for one day or with excessive absenteeism, the Employer may advise the employee in writing of the nature of the problem and that the Employer may request a medical certificate for all future absences. The Union will receive a copy of this request.</w:t>
      </w:r>
    </w:p>
    <w:p w14:paraId="7B4F68CF" w14:textId="28EFAFB1" w:rsidR="00E51F74" w:rsidRPr="00680E1C" w:rsidRDefault="00E51F74"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If </w:t>
      </w:r>
      <w:r w:rsidR="00EE78A5" w:rsidRPr="00680E1C">
        <w:rPr>
          <w:rFonts w:ascii="Whitney Book" w:hAnsi="Whitney Book"/>
          <w:lang w:val="en-CA"/>
        </w:rPr>
        <w:t>Employer</w:t>
      </w:r>
      <w:r w:rsidRPr="00680E1C">
        <w:rPr>
          <w:rFonts w:ascii="Whitney Book" w:hAnsi="Whitney Book"/>
          <w:lang w:val="en-CA"/>
        </w:rPr>
        <w:t xml:space="preserve"> requests verification of illness the employee shall be required to provide suitable verification such as an authentic medical certificate. The </w:t>
      </w:r>
      <w:r w:rsidR="00EE78A5" w:rsidRPr="00680E1C">
        <w:rPr>
          <w:rFonts w:ascii="Whitney Book" w:hAnsi="Whitney Book"/>
          <w:lang w:val="en-CA"/>
        </w:rPr>
        <w:t>Employer</w:t>
      </w:r>
      <w:r w:rsidRPr="00680E1C">
        <w:rPr>
          <w:rFonts w:ascii="Whitney Book" w:hAnsi="Whitney Book"/>
          <w:lang w:val="en-CA"/>
        </w:rPr>
        <w:t xml:space="preserve"> will bear the cost of such certificate upon proof for such costs.</w:t>
      </w:r>
    </w:p>
    <w:p w14:paraId="0FDF9A9A" w14:textId="46427D37" w:rsidR="00E51F74" w:rsidRPr="005D724C" w:rsidRDefault="00CD4182" w:rsidP="00A72DC0">
      <w:pPr>
        <w:pStyle w:val="Heading1"/>
        <w:rPr>
          <w:rFonts w:ascii="Whitney Book" w:hAnsi="Whitney Book"/>
          <w:color w:val="auto"/>
          <w:sz w:val="24"/>
          <w:szCs w:val="24"/>
          <w:u w:val="single"/>
          <w:lang w:val="en-CA"/>
        </w:rPr>
      </w:pPr>
      <w:bookmarkStart w:id="29" w:name="_Toc213658284"/>
      <w:r w:rsidRPr="005D724C">
        <w:rPr>
          <w:rFonts w:ascii="Whitney Book" w:hAnsi="Whitney Book"/>
          <w:color w:val="auto"/>
          <w:sz w:val="24"/>
          <w:szCs w:val="24"/>
          <w:u w:val="single"/>
          <w:lang w:val="en-CA"/>
        </w:rPr>
        <w:lastRenderedPageBreak/>
        <w:t xml:space="preserve">Article </w:t>
      </w:r>
      <w:r w:rsidR="00527F19">
        <w:rPr>
          <w:rFonts w:ascii="Whitney Book" w:hAnsi="Whitney Book"/>
          <w:color w:val="auto"/>
          <w:sz w:val="24"/>
          <w:szCs w:val="24"/>
          <w:u w:val="single"/>
          <w:lang w:val="en-CA"/>
        </w:rPr>
        <w:t>2</w:t>
      </w:r>
      <w:r w:rsidR="008179A9">
        <w:rPr>
          <w:rFonts w:ascii="Whitney Book" w:hAnsi="Whitney Book"/>
          <w:color w:val="auto"/>
          <w:sz w:val="24"/>
          <w:szCs w:val="24"/>
          <w:u w:val="single"/>
          <w:lang w:val="en-CA"/>
        </w:rPr>
        <w:t>0</w:t>
      </w:r>
      <w:r w:rsidRPr="005D724C">
        <w:rPr>
          <w:rFonts w:ascii="Whitney Book" w:hAnsi="Whitney Book"/>
          <w:color w:val="auto"/>
          <w:sz w:val="24"/>
          <w:szCs w:val="24"/>
          <w:u w:val="single"/>
          <w:lang w:val="en-CA"/>
        </w:rPr>
        <w:t>: Cash Deposits</w:t>
      </w:r>
      <w:bookmarkEnd w:id="29"/>
      <w:r w:rsidR="00A72DC0" w:rsidRPr="005D724C">
        <w:rPr>
          <w:rFonts w:ascii="Whitney Book" w:hAnsi="Whitney Book"/>
          <w:color w:val="auto"/>
          <w:sz w:val="24"/>
          <w:szCs w:val="24"/>
          <w:u w:val="single"/>
          <w:lang w:val="en-CA"/>
        </w:rPr>
        <w:br/>
      </w:r>
    </w:p>
    <w:p w14:paraId="471E81FB" w14:textId="77777777" w:rsidR="001C7644" w:rsidRPr="00680E1C" w:rsidRDefault="001C7644" w:rsidP="004F3300">
      <w:pPr>
        <w:pStyle w:val="ListParagraph"/>
        <w:numPr>
          <w:ilvl w:val="0"/>
          <w:numId w:val="19"/>
        </w:numPr>
        <w:spacing w:afterLines="160" w:after="384"/>
        <w:contextualSpacing w:val="0"/>
        <w:rPr>
          <w:rFonts w:ascii="Whitney Book" w:hAnsi="Whitney Book"/>
          <w:vanish/>
          <w:lang w:val="en-CA"/>
        </w:rPr>
      </w:pPr>
    </w:p>
    <w:p w14:paraId="04F23842" w14:textId="73EC071B" w:rsidR="00E51F74" w:rsidRPr="00680E1C" w:rsidRDefault="006247E4"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All employees handling cash/inventory </w:t>
      </w:r>
      <w:r w:rsidR="00A41434" w:rsidRPr="00680E1C">
        <w:rPr>
          <w:rFonts w:ascii="Whitney Book" w:hAnsi="Whitney Book"/>
          <w:lang w:val="en-CA"/>
        </w:rPr>
        <w:t>may be disciplined for</w:t>
      </w:r>
      <w:r w:rsidRPr="00680E1C">
        <w:rPr>
          <w:rFonts w:ascii="Whitney Book" w:hAnsi="Whitney Book"/>
          <w:lang w:val="en-CA"/>
        </w:rPr>
        <w:t xml:space="preserve"> cash and inventory shortages. The accounting office will keep records of such shortages for tracking purposes. If proper security procedures or departmental steps of service are not followed, deliberately or through carelessness, employees will be held responsible up to and including dismissal.</w:t>
      </w:r>
    </w:p>
    <w:p w14:paraId="16C9779A" w14:textId="1E256CA7" w:rsidR="00E51F74" w:rsidRPr="00680E1C" w:rsidRDefault="001C7644" w:rsidP="004F3300">
      <w:pPr>
        <w:pStyle w:val="ListParagraph"/>
        <w:numPr>
          <w:ilvl w:val="1"/>
          <w:numId w:val="19"/>
        </w:numPr>
        <w:tabs>
          <w:tab w:val="left" w:pos="720"/>
        </w:tabs>
        <w:spacing w:afterLines="160" w:after="384"/>
        <w:ind w:left="1080" w:hanging="1080"/>
        <w:contextualSpacing w:val="0"/>
        <w:rPr>
          <w:rFonts w:ascii="Whitney Book" w:hAnsi="Whitney Book"/>
          <w:lang w:val="en-CA"/>
        </w:rPr>
      </w:pPr>
      <w:r w:rsidRPr="00680E1C">
        <w:rPr>
          <w:rFonts w:ascii="Whitney Book" w:hAnsi="Whitney Book"/>
          <w:lang w:val="en-CA"/>
        </w:rPr>
        <w:t>a)</w:t>
      </w:r>
      <w:r w:rsidRPr="00680E1C">
        <w:rPr>
          <w:rFonts w:ascii="Whitney Book" w:hAnsi="Whitney Book"/>
          <w:lang w:val="en-CA"/>
        </w:rPr>
        <w:tab/>
      </w:r>
      <w:r w:rsidR="00E51F74" w:rsidRPr="00680E1C">
        <w:rPr>
          <w:rFonts w:ascii="Whitney Book" w:hAnsi="Whitney Book"/>
          <w:lang w:val="en-CA"/>
        </w:rPr>
        <w:t>There shall be no IOU’s, cash advance, cheques cashed or any form of credit given to employees, and they are not authorized to grant such privileges to any other employee or guest at any time.</w:t>
      </w:r>
      <w:r w:rsidRPr="00680E1C">
        <w:rPr>
          <w:rFonts w:ascii="Whitney Book" w:hAnsi="Whitney Book"/>
          <w:lang w:val="en-CA"/>
        </w:rPr>
        <w:t xml:space="preserve"> </w:t>
      </w:r>
    </w:p>
    <w:p w14:paraId="60205E0B" w14:textId="4573B21C" w:rsidR="00E51F74" w:rsidRPr="00D52372" w:rsidRDefault="006247E4" w:rsidP="004F3300">
      <w:pPr>
        <w:pStyle w:val="ListParagraph"/>
        <w:numPr>
          <w:ilvl w:val="0"/>
          <w:numId w:val="15"/>
        </w:numPr>
        <w:spacing w:afterLines="160" w:after="384"/>
        <w:contextualSpacing w:val="0"/>
        <w:rPr>
          <w:rFonts w:ascii="Whitney Book" w:hAnsi="Whitney Book"/>
          <w:lang w:val="en-CA"/>
        </w:rPr>
      </w:pPr>
      <w:bookmarkStart w:id="30" w:name="_Hlk31714443"/>
      <w:r w:rsidRPr="00680E1C">
        <w:rPr>
          <w:rFonts w:ascii="Whitney Book" w:hAnsi="Whitney Book"/>
          <w:lang w:val="en-CA"/>
        </w:rPr>
        <w:t xml:space="preserve">Employees </w:t>
      </w:r>
      <w:r w:rsidR="000E3D09" w:rsidRPr="00680E1C">
        <w:rPr>
          <w:rFonts w:ascii="Whitney Book" w:hAnsi="Whitney Book"/>
          <w:lang w:val="en-CA"/>
        </w:rPr>
        <w:t>may</w:t>
      </w:r>
      <w:r w:rsidRPr="00680E1C">
        <w:rPr>
          <w:rFonts w:ascii="Whitney Book" w:hAnsi="Whitney Book"/>
          <w:lang w:val="en-CA"/>
        </w:rPr>
        <w:t xml:space="preserve"> be </w:t>
      </w:r>
      <w:r w:rsidR="00C638A2" w:rsidRPr="00680E1C">
        <w:rPr>
          <w:rFonts w:ascii="Whitney Book" w:hAnsi="Whitney Book"/>
          <w:lang w:val="en-CA"/>
        </w:rPr>
        <w:t>disciplined</w:t>
      </w:r>
      <w:r w:rsidR="00762A62" w:rsidRPr="00680E1C">
        <w:rPr>
          <w:rFonts w:ascii="Whitney Book" w:hAnsi="Whitney Book"/>
          <w:lang w:val="en-CA"/>
        </w:rPr>
        <w:t xml:space="preserve"> for</w:t>
      </w:r>
      <w:r w:rsidRPr="00680E1C">
        <w:rPr>
          <w:rFonts w:ascii="Whitney Book" w:hAnsi="Whitney Book"/>
          <w:lang w:val="en-CA"/>
        </w:rPr>
        <w:t xml:space="preserve"> guest checks for which they are accountable. They will not be penalized on legitimate walk-outs provided they have followed all the security procedures or departmental steps of service and have notified their Supervisor or Department Manager immediately. If determined that the employee did not follow security procedures or departmental </w:t>
      </w:r>
      <w:r w:rsidRPr="00D52372">
        <w:rPr>
          <w:rFonts w:ascii="Whitney Book" w:hAnsi="Whitney Book"/>
          <w:lang w:val="en-CA"/>
        </w:rPr>
        <w:t>steps of service this may result in disciplinary action, up to and including dismissal</w:t>
      </w:r>
      <w:r w:rsidR="001C7644" w:rsidRPr="00D52372">
        <w:rPr>
          <w:rFonts w:ascii="Whitney Book" w:hAnsi="Whitney Book"/>
          <w:lang w:val="en-CA"/>
        </w:rPr>
        <w:t>.</w:t>
      </w:r>
    </w:p>
    <w:p w14:paraId="583E636A" w14:textId="188E7503" w:rsidR="0066096A" w:rsidRPr="00D52372" w:rsidRDefault="00CD4182" w:rsidP="00A72DC0">
      <w:pPr>
        <w:pStyle w:val="Heading1"/>
        <w:rPr>
          <w:rFonts w:ascii="Whitney Book" w:hAnsi="Whitney Book"/>
          <w:color w:val="auto"/>
          <w:sz w:val="24"/>
          <w:szCs w:val="24"/>
          <w:u w:val="single"/>
          <w:lang w:val="en-CA"/>
        </w:rPr>
      </w:pPr>
      <w:bookmarkStart w:id="31" w:name="_Toc213658285"/>
      <w:bookmarkEnd w:id="30"/>
      <w:r w:rsidRPr="00D52372">
        <w:rPr>
          <w:rFonts w:ascii="Whitney Book" w:hAnsi="Whitney Book"/>
          <w:color w:val="auto"/>
          <w:sz w:val="24"/>
          <w:szCs w:val="24"/>
          <w:u w:val="single"/>
          <w:lang w:val="en-CA"/>
        </w:rPr>
        <w:t>Article 2</w:t>
      </w:r>
      <w:r w:rsidR="008179A9" w:rsidRPr="00D52372">
        <w:rPr>
          <w:rFonts w:ascii="Whitney Book" w:hAnsi="Whitney Book"/>
          <w:color w:val="auto"/>
          <w:sz w:val="24"/>
          <w:szCs w:val="24"/>
          <w:u w:val="single"/>
          <w:lang w:val="en-CA"/>
        </w:rPr>
        <w:t>1</w:t>
      </w:r>
      <w:r w:rsidRPr="00D52372">
        <w:rPr>
          <w:rFonts w:ascii="Whitney Book" w:hAnsi="Whitney Book"/>
          <w:color w:val="auto"/>
          <w:sz w:val="24"/>
          <w:szCs w:val="24"/>
          <w:u w:val="single"/>
          <w:lang w:val="en-CA"/>
        </w:rPr>
        <w:t>: Uniforms</w:t>
      </w:r>
      <w:r w:rsidR="00DC1C3D" w:rsidRPr="00D52372">
        <w:rPr>
          <w:rFonts w:ascii="Whitney Book" w:hAnsi="Whitney Book"/>
          <w:color w:val="auto"/>
          <w:sz w:val="24"/>
          <w:szCs w:val="24"/>
          <w:u w:val="single"/>
          <w:lang w:val="en-CA"/>
        </w:rPr>
        <w:t xml:space="preserve"> &amp; Dress Code</w:t>
      </w:r>
      <w:bookmarkEnd w:id="31"/>
      <w:r w:rsidR="00A72DC0" w:rsidRPr="00D52372">
        <w:rPr>
          <w:rFonts w:ascii="Whitney Book" w:hAnsi="Whitney Book"/>
          <w:color w:val="auto"/>
          <w:sz w:val="24"/>
          <w:szCs w:val="24"/>
          <w:u w:val="single"/>
          <w:lang w:val="en-CA"/>
        </w:rPr>
        <w:br/>
      </w:r>
    </w:p>
    <w:p w14:paraId="70F37B86" w14:textId="77777777" w:rsidR="001C7644" w:rsidRPr="00D52372" w:rsidRDefault="001C7644" w:rsidP="004F3300">
      <w:pPr>
        <w:pStyle w:val="ListParagraph"/>
        <w:numPr>
          <w:ilvl w:val="0"/>
          <w:numId w:val="19"/>
        </w:numPr>
        <w:spacing w:afterLines="160" w:after="384"/>
        <w:contextualSpacing w:val="0"/>
        <w:rPr>
          <w:rFonts w:ascii="Whitney Book" w:hAnsi="Whitney Book"/>
          <w:vanish/>
          <w:lang w:val="en-CA"/>
        </w:rPr>
      </w:pPr>
    </w:p>
    <w:p w14:paraId="73450F2A" w14:textId="180512A5" w:rsidR="0066096A" w:rsidRPr="00D52372" w:rsidRDefault="0066096A" w:rsidP="004F3300">
      <w:pPr>
        <w:pStyle w:val="ListParagraph"/>
        <w:numPr>
          <w:ilvl w:val="1"/>
          <w:numId w:val="19"/>
        </w:numPr>
        <w:spacing w:afterLines="160" w:after="384"/>
        <w:contextualSpacing w:val="0"/>
        <w:rPr>
          <w:rFonts w:ascii="Whitney Book" w:hAnsi="Whitney Book"/>
          <w:lang w:val="en-CA"/>
        </w:rPr>
      </w:pPr>
      <w:r w:rsidRPr="00D52372">
        <w:rPr>
          <w:rFonts w:ascii="Whitney Book" w:hAnsi="Whitney Book"/>
          <w:lang w:val="en-CA"/>
        </w:rPr>
        <w:t xml:space="preserve">All employees </w:t>
      </w:r>
      <w:r w:rsidR="00DC1C3D" w:rsidRPr="00D52372">
        <w:rPr>
          <w:rFonts w:ascii="Whitney Book" w:hAnsi="Whitney Book"/>
          <w:lang w:val="en-CA"/>
        </w:rPr>
        <w:t xml:space="preserve">are </w:t>
      </w:r>
      <w:r w:rsidRPr="00D52372">
        <w:rPr>
          <w:rFonts w:ascii="Whitney Book" w:hAnsi="Whitney Book"/>
          <w:lang w:val="en-CA"/>
        </w:rPr>
        <w:t xml:space="preserve">required to adhere to Canad Inns </w:t>
      </w:r>
      <w:r w:rsidR="00DC1C3D" w:rsidRPr="00D52372">
        <w:rPr>
          <w:rFonts w:ascii="Whitney Book" w:hAnsi="Whitney Book"/>
          <w:lang w:val="en-CA"/>
        </w:rPr>
        <w:t xml:space="preserve">Dress Code </w:t>
      </w:r>
      <w:r w:rsidRPr="00D52372">
        <w:rPr>
          <w:rFonts w:ascii="Whitney Book" w:hAnsi="Whitney Book"/>
          <w:lang w:val="en-CA"/>
        </w:rPr>
        <w:t>for their specific department/position</w:t>
      </w:r>
      <w:r w:rsidR="00DC1C3D" w:rsidRPr="00D52372">
        <w:rPr>
          <w:rFonts w:ascii="Whitney Book" w:hAnsi="Whitney Book"/>
          <w:lang w:val="en-CA"/>
        </w:rPr>
        <w:t>, and grooming and hygiene standards</w:t>
      </w:r>
      <w:r w:rsidRPr="00D52372">
        <w:rPr>
          <w:rFonts w:ascii="Whitney Book" w:hAnsi="Whitney Book"/>
          <w:lang w:val="en-CA"/>
        </w:rPr>
        <w:t xml:space="preserve">. Any </w:t>
      </w:r>
      <w:r w:rsidR="00630E7E" w:rsidRPr="00D52372">
        <w:rPr>
          <w:rFonts w:ascii="Whitney Book" w:hAnsi="Whitney Book"/>
          <w:lang w:val="en-CA"/>
        </w:rPr>
        <w:t>E</w:t>
      </w:r>
      <w:r w:rsidRPr="00D52372">
        <w:rPr>
          <w:rFonts w:ascii="Whitney Book" w:hAnsi="Whitney Book"/>
          <w:lang w:val="en-CA"/>
        </w:rPr>
        <w:t xml:space="preserve">mployer provided items to be worn as part of their </w:t>
      </w:r>
      <w:r w:rsidR="00DC1C3D" w:rsidRPr="00D52372">
        <w:rPr>
          <w:rFonts w:ascii="Whitney Book" w:hAnsi="Whitney Book"/>
          <w:lang w:val="en-CA"/>
        </w:rPr>
        <w:t xml:space="preserve">Dress Code </w:t>
      </w:r>
      <w:r w:rsidRPr="00D52372">
        <w:rPr>
          <w:rFonts w:ascii="Whitney Book" w:hAnsi="Whitney Book"/>
          <w:lang w:val="en-CA"/>
        </w:rPr>
        <w:t xml:space="preserve">is required to be returned to the </w:t>
      </w:r>
      <w:r w:rsidR="00630E7E" w:rsidRPr="00D52372">
        <w:rPr>
          <w:rFonts w:ascii="Whitney Book" w:hAnsi="Whitney Book"/>
          <w:lang w:val="en-CA"/>
        </w:rPr>
        <w:t>E</w:t>
      </w:r>
      <w:r w:rsidRPr="00D52372">
        <w:rPr>
          <w:rFonts w:ascii="Whitney Book" w:hAnsi="Whitney Book"/>
          <w:lang w:val="en-CA"/>
        </w:rPr>
        <w:t>mployer upon termination of employment.</w:t>
      </w:r>
    </w:p>
    <w:p w14:paraId="0ED760B7" w14:textId="77777777" w:rsidR="001C7644" w:rsidRPr="00D52372" w:rsidRDefault="0066096A" w:rsidP="004F3300">
      <w:pPr>
        <w:pStyle w:val="ListParagraph"/>
        <w:numPr>
          <w:ilvl w:val="1"/>
          <w:numId w:val="19"/>
        </w:numPr>
        <w:spacing w:afterLines="160" w:after="384"/>
        <w:contextualSpacing w:val="0"/>
        <w:rPr>
          <w:rFonts w:ascii="Whitney Book" w:hAnsi="Whitney Book"/>
          <w:lang w:val="en-CA"/>
        </w:rPr>
      </w:pPr>
      <w:r w:rsidRPr="00D52372">
        <w:rPr>
          <w:rFonts w:ascii="Whitney Book" w:hAnsi="Whitney Book"/>
          <w:lang w:val="en-CA"/>
        </w:rPr>
        <w:t>Any employee whose clothing is damaged as a result of a scuffle or disturbance or other incident arising during the course of duty without the employee’s neglect shall have the cost or replacing or repairing the article of clothing paid for by the Employer.</w:t>
      </w:r>
      <w:r w:rsidR="001C7644" w:rsidRPr="00D52372">
        <w:rPr>
          <w:rFonts w:ascii="Whitney Book" w:hAnsi="Whitney Book"/>
          <w:lang w:val="en-CA"/>
        </w:rPr>
        <w:t xml:space="preserve"> </w:t>
      </w:r>
    </w:p>
    <w:p w14:paraId="0CA7E951" w14:textId="7F1557FD" w:rsidR="0066096A" w:rsidRPr="00D52372" w:rsidRDefault="001C7644" w:rsidP="001C7644">
      <w:pPr>
        <w:pStyle w:val="ListParagraph"/>
        <w:spacing w:afterLines="160" w:after="384"/>
        <w:contextualSpacing w:val="0"/>
        <w:rPr>
          <w:rFonts w:ascii="Whitney Book" w:hAnsi="Whitney Book"/>
          <w:lang w:val="en-CA"/>
        </w:rPr>
      </w:pPr>
      <w:r w:rsidRPr="00D52372">
        <w:rPr>
          <w:rFonts w:ascii="Whitney Book" w:hAnsi="Whitney Book"/>
          <w:lang w:val="en-CA"/>
        </w:rPr>
        <w:t>E</w:t>
      </w:r>
      <w:r w:rsidR="0066096A" w:rsidRPr="00D52372">
        <w:rPr>
          <w:rFonts w:ascii="Whitney Book" w:hAnsi="Whitney Book"/>
          <w:lang w:val="en-CA"/>
        </w:rPr>
        <w:t xml:space="preserve">quipment necessary to perform the job will be provided by the </w:t>
      </w:r>
      <w:r w:rsidR="00EE78A5" w:rsidRPr="00D52372">
        <w:rPr>
          <w:rFonts w:ascii="Whitney Book" w:hAnsi="Whitney Book"/>
          <w:lang w:val="en-CA"/>
        </w:rPr>
        <w:t>Employer</w:t>
      </w:r>
      <w:r w:rsidR="0066096A" w:rsidRPr="00D52372">
        <w:rPr>
          <w:rFonts w:ascii="Whitney Book" w:hAnsi="Whitney Book"/>
          <w:lang w:val="en-CA"/>
        </w:rPr>
        <w:t xml:space="preserve">. </w:t>
      </w:r>
    </w:p>
    <w:p w14:paraId="3B63BF0F" w14:textId="47AD6F07" w:rsidR="0066096A" w:rsidRPr="00D52372" w:rsidRDefault="0066096A" w:rsidP="004F3300">
      <w:pPr>
        <w:pStyle w:val="ListParagraph"/>
        <w:numPr>
          <w:ilvl w:val="1"/>
          <w:numId w:val="19"/>
        </w:numPr>
        <w:spacing w:afterLines="160" w:after="384"/>
        <w:contextualSpacing w:val="0"/>
        <w:rPr>
          <w:rFonts w:ascii="Whitney Book" w:hAnsi="Whitney Book"/>
          <w:lang w:val="en-CA"/>
        </w:rPr>
      </w:pPr>
      <w:r w:rsidRPr="00D52372">
        <w:rPr>
          <w:rFonts w:ascii="Whitney Book" w:hAnsi="Whitney Book"/>
          <w:lang w:val="en-CA"/>
        </w:rPr>
        <w:t>Employees are responsible for the purchase of CSA approved slip resistant footwear, where the wearing of such footwear is deemed to be required to meet Health and Safety standards.</w:t>
      </w:r>
      <w:r w:rsidRPr="00D52372">
        <w:rPr>
          <w:rFonts w:ascii="Whitney Book" w:hAnsi="Whitney Book"/>
          <w:lang w:val="en-CA"/>
        </w:rPr>
        <w:tab/>
      </w:r>
    </w:p>
    <w:p w14:paraId="7EABBE04" w14:textId="2526908D" w:rsidR="0066096A" w:rsidRPr="005D724C" w:rsidRDefault="00CD4182" w:rsidP="00A72DC0">
      <w:pPr>
        <w:pStyle w:val="Heading1"/>
        <w:rPr>
          <w:rFonts w:ascii="Whitney Book" w:hAnsi="Whitney Book"/>
          <w:color w:val="auto"/>
          <w:sz w:val="24"/>
          <w:szCs w:val="24"/>
          <w:u w:val="single"/>
          <w:lang w:val="en-CA"/>
        </w:rPr>
      </w:pPr>
      <w:bookmarkStart w:id="32" w:name="_Toc213658286"/>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2</w:t>
      </w:r>
      <w:r w:rsidRPr="005D724C">
        <w:rPr>
          <w:rFonts w:ascii="Whitney Book" w:hAnsi="Whitney Book"/>
          <w:color w:val="auto"/>
          <w:sz w:val="24"/>
          <w:szCs w:val="24"/>
          <w:u w:val="single"/>
          <w:lang w:val="en-CA"/>
        </w:rPr>
        <w:t>: Banquet Gratuities</w:t>
      </w:r>
      <w:bookmarkEnd w:id="32"/>
      <w:r w:rsidR="00A72DC0" w:rsidRPr="005D724C">
        <w:rPr>
          <w:rFonts w:ascii="Whitney Book" w:hAnsi="Whitney Book"/>
          <w:color w:val="auto"/>
          <w:sz w:val="24"/>
          <w:szCs w:val="24"/>
          <w:u w:val="single"/>
          <w:lang w:val="en-CA"/>
        </w:rPr>
        <w:br/>
      </w:r>
    </w:p>
    <w:p w14:paraId="37358110" w14:textId="77777777" w:rsidR="001C7644" w:rsidRPr="00680E1C" w:rsidRDefault="001C7644" w:rsidP="004F3300">
      <w:pPr>
        <w:pStyle w:val="ListParagraph"/>
        <w:numPr>
          <w:ilvl w:val="0"/>
          <w:numId w:val="19"/>
        </w:numPr>
        <w:spacing w:afterLines="160" w:after="384"/>
        <w:contextualSpacing w:val="0"/>
        <w:rPr>
          <w:rFonts w:ascii="Whitney Book" w:hAnsi="Whitney Book"/>
          <w:vanish/>
          <w:lang w:val="en-CA"/>
        </w:rPr>
      </w:pPr>
    </w:p>
    <w:p w14:paraId="779DE9B7" w14:textId="41408990" w:rsidR="0066096A" w:rsidRPr="00680E1C" w:rsidRDefault="0066096A"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Banquet gratuities are not paid in cash, they are paid out on each pay cheque and are subject to all applicable deductions from the Government as per regular pay.</w:t>
      </w:r>
    </w:p>
    <w:p w14:paraId="2A288BF8" w14:textId="35421C50" w:rsidR="005D5458" w:rsidRPr="00680E1C" w:rsidRDefault="0066096A"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lastRenderedPageBreak/>
        <w:t xml:space="preserve">Bargaining unit employees who worked in the banquet department as banquet servers, Banquet Set Up, and Banquet Non-Cash Bartenders will be compensated </w:t>
      </w:r>
      <w:r w:rsidR="005D5458" w:rsidRPr="00680E1C">
        <w:rPr>
          <w:rFonts w:ascii="Whitney Book" w:hAnsi="Whitney Book"/>
          <w:lang w:val="en-CA"/>
        </w:rPr>
        <w:t xml:space="preserve">by receiving a rate of </w:t>
      </w:r>
      <w:r w:rsidR="005D5458" w:rsidRPr="00366A47">
        <w:rPr>
          <w:rFonts w:ascii="Whitney Book" w:hAnsi="Whitney Book"/>
          <w:lang w:val="en-CA"/>
        </w:rPr>
        <w:t>$</w:t>
      </w:r>
      <w:r w:rsidR="002857E3" w:rsidRPr="00366A47">
        <w:rPr>
          <w:rFonts w:ascii="Whitney Book" w:hAnsi="Whitney Book"/>
          <w:b/>
          <w:bCs/>
          <w:lang w:val="en-CA"/>
        </w:rPr>
        <w:t>3</w:t>
      </w:r>
      <w:r w:rsidR="005D5458" w:rsidRPr="00366A47">
        <w:rPr>
          <w:rFonts w:ascii="Whitney Book" w:hAnsi="Whitney Book"/>
          <w:b/>
          <w:bCs/>
          <w:lang w:val="en-CA"/>
        </w:rPr>
        <w:t>.</w:t>
      </w:r>
      <w:r w:rsidR="002857E3" w:rsidRPr="00366A47">
        <w:rPr>
          <w:rFonts w:ascii="Whitney Book" w:hAnsi="Whitney Book"/>
          <w:b/>
          <w:bCs/>
          <w:lang w:val="en-CA"/>
        </w:rPr>
        <w:t>2</w:t>
      </w:r>
      <w:r w:rsidR="005D5458" w:rsidRPr="00366A47">
        <w:rPr>
          <w:rFonts w:ascii="Whitney Book" w:hAnsi="Whitney Book"/>
          <w:b/>
          <w:bCs/>
          <w:lang w:val="en-CA"/>
        </w:rPr>
        <w:t>5</w:t>
      </w:r>
      <w:r w:rsidR="005D5458" w:rsidRPr="00366A47">
        <w:rPr>
          <w:rFonts w:ascii="Whitney Book" w:hAnsi="Whitney Book"/>
          <w:lang w:val="en-CA"/>
        </w:rPr>
        <w:t xml:space="preserve"> </w:t>
      </w:r>
      <w:r w:rsidR="005D5458" w:rsidRPr="00680E1C">
        <w:rPr>
          <w:rFonts w:ascii="Whitney Book" w:hAnsi="Whitney Book"/>
          <w:lang w:val="en-CA"/>
        </w:rPr>
        <w:t>per hour.</w:t>
      </w:r>
    </w:p>
    <w:p w14:paraId="35BE1528" w14:textId="60691882" w:rsidR="0066096A" w:rsidRPr="00680E1C" w:rsidRDefault="0066096A"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Employees from other departments working in banquets are to receive the gratuities in the amount of $1.00 per hour added to their wage.</w:t>
      </w:r>
      <w:r w:rsidRPr="00680E1C">
        <w:rPr>
          <w:rFonts w:ascii="Whitney Book" w:hAnsi="Whitney Book"/>
          <w:lang w:val="en-CA"/>
        </w:rPr>
        <w:tab/>
      </w:r>
    </w:p>
    <w:p w14:paraId="7DB1DC59" w14:textId="13E1C644" w:rsidR="00A905A9" w:rsidRPr="005D724C" w:rsidRDefault="00CD4182" w:rsidP="00A72DC0">
      <w:pPr>
        <w:pStyle w:val="Heading1"/>
        <w:rPr>
          <w:rFonts w:ascii="Whitney Book" w:hAnsi="Whitney Book"/>
          <w:color w:val="auto"/>
          <w:sz w:val="24"/>
          <w:szCs w:val="24"/>
          <w:u w:val="single"/>
          <w:lang w:val="en-CA"/>
        </w:rPr>
      </w:pPr>
      <w:bookmarkStart w:id="33" w:name="_Toc213658287"/>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3</w:t>
      </w:r>
      <w:r w:rsidRPr="005D724C">
        <w:rPr>
          <w:rFonts w:ascii="Whitney Book" w:hAnsi="Whitney Book"/>
          <w:color w:val="auto"/>
          <w:sz w:val="24"/>
          <w:szCs w:val="24"/>
          <w:u w:val="single"/>
          <w:lang w:val="en-CA"/>
        </w:rPr>
        <w:t>: Job Classifications</w:t>
      </w:r>
      <w:bookmarkEnd w:id="33"/>
      <w:r w:rsidR="00A72DC0" w:rsidRPr="005D724C">
        <w:rPr>
          <w:rFonts w:ascii="Whitney Book" w:hAnsi="Whitney Book"/>
          <w:color w:val="auto"/>
          <w:sz w:val="24"/>
          <w:szCs w:val="24"/>
          <w:u w:val="single"/>
          <w:lang w:val="en-CA"/>
        </w:rPr>
        <w:br/>
      </w:r>
    </w:p>
    <w:p w14:paraId="3E4FBFA6" w14:textId="77777777" w:rsidR="00787AF9" w:rsidRPr="00D52372" w:rsidRDefault="00787AF9" w:rsidP="004F3300">
      <w:pPr>
        <w:pStyle w:val="ListParagraph"/>
        <w:numPr>
          <w:ilvl w:val="0"/>
          <w:numId w:val="19"/>
        </w:numPr>
        <w:spacing w:afterLines="160" w:after="384"/>
        <w:contextualSpacing w:val="0"/>
        <w:rPr>
          <w:rFonts w:ascii="Whitney Book" w:hAnsi="Whitney Book"/>
          <w:vanish/>
          <w:lang w:val="en-CA"/>
        </w:rPr>
      </w:pPr>
    </w:p>
    <w:p w14:paraId="0FA80152" w14:textId="371F9A24" w:rsidR="00527F19" w:rsidRPr="00D52372" w:rsidRDefault="00527F19" w:rsidP="004F3300">
      <w:pPr>
        <w:pStyle w:val="ListParagraph"/>
        <w:numPr>
          <w:ilvl w:val="1"/>
          <w:numId w:val="19"/>
        </w:numPr>
        <w:spacing w:afterLines="160" w:after="384"/>
        <w:contextualSpacing w:val="0"/>
        <w:rPr>
          <w:rFonts w:ascii="Whitney Book" w:hAnsi="Whitney Book"/>
          <w:lang w:val="en-CA"/>
        </w:rPr>
      </w:pPr>
      <w:r w:rsidRPr="00D52372">
        <w:rPr>
          <w:rFonts w:ascii="Whitney Book" w:hAnsi="Whitney Book"/>
          <w:lang w:val="en-CA"/>
        </w:rPr>
        <w:t>For the purposes of this Agreement, departments shall be considered as follows:</w:t>
      </w:r>
    </w:p>
    <w:p w14:paraId="2558FDA5" w14:textId="3C5A794D"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Guest Services</w:t>
      </w:r>
    </w:p>
    <w:p w14:paraId="081AA999" w14:textId="71083C64"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Housekeeping</w:t>
      </w:r>
    </w:p>
    <w:p w14:paraId="3317FF7F" w14:textId="6BC3FFCF"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Maintenance</w:t>
      </w:r>
    </w:p>
    <w:p w14:paraId="126BDB46" w14:textId="73651A69"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Culinary</w:t>
      </w:r>
    </w:p>
    <w:p w14:paraId="59D582CE" w14:textId="03C2FC1E"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Restaurant/Lounge</w:t>
      </w:r>
    </w:p>
    <w:p w14:paraId="685D8C64" w14:textId="6BFA1332"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Banquets/Events</w:t>
      </w:r>
    </w:p>
    <w:p w14:paraId="0EE5ECD1" w14:textId="77803514"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Security</w:t>
      </w:r>
    </w:p>
    <w:p w14:paraId="557C0E60" w14:textId="5A06D805" w:rsidR="00527F19" w:rsidRPr="00D52372" w:rsidRDefault="00527F19" w:rsidP="004F3300">
      <w:pPr>
        <w:pStyle w:val="ListParagraph"/>
        <w:numPr>
          <w:ilvl w:val="1"/>
          <w:numId w:val="4"/>
        </w:numPr>
        <w:spacing w:after="0" w:line="240" w:lineRule="auto"/>
        <w:contextualSpacing w:val="0"/>
        <w:rPr>
          <w:rFonts w:ascii="Whitney Book" w:hAnsi="Whitney Book"/>
          <w:lang w:val="en-CA"/>
        </w:rPr>
      </w:pPr>
      <w:r w:rsidRPr="00D52372">
        <w:rPr>
          <w:rFonts w:ascii="Whitney Book" w:hAnsi="Whitney Book"/>
          <w:lang w:val="en-CA"/>
        </w:rPr>
        <w:t>Vendor</w:t>
      </w:r>
    </w:p>
    <w:p w14:paraId="34EB18BF" w14:textId="77777777" w:rsidR="00527F19" w:rsidRDefault="00527F19" w:rsidP="00527F19">
      <w:pPr>
        <w:pStyle w:val="ListParagraph"/>
        <w:spacing w:after="0" w:line="240" w:lineRule="auto"/>
        <w:ind w:left="1800"/>
        <w:contextualSpacing w:val="0"/>
        <w:rPr>
          <w:rFonts w:ascii="Whitney Book" w:hAnsi="Whitney Book"/>
          <w:lang w:val="en-CA"/>
        </w:rPr>
      </w:pPr>
    </w:p>
    <w:p w14:paraId="31A4DE8B" w14:textId="3759EB63" w:rsidR="00A905A9" w:rsidRPr="00680E1C" w:rsidRDefault="00A905A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The Employer shall prepare general job descriptions for each classification. It is understood that such job descriptions are intended to provide guidelines and are not intended to be exhaustive or definitive with respect to an employee’s obligations.  It is understood that all employees are expected to fulfill reasonable requirements of their Employer even where such requirements are not contained in the job description guidelines.</w:t>
      </w:r>
    </w:p>
    <w:p w14:paraId="1CFA5576" w14:textId="5B70E882" w:rsidR="00A905A9" w:rsidRPr="00680E1C" w:rsidRDefault="00A905A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A copy of their job description and the employee handbook will be presented to a new employee upon hiring. Their manager or supervisor will be required to go over and explain the job description and the employee handbook with the employee and they will be required to sign a form stating that this has occurred and that they understand their job description and the employee handbook. If an employee would like to review other job descriptions within the property then they must make an appointment with their manager or department head to do so or approach the </w:t>
      </w:r>
      <w:r w:rsidR="00630E7E" w:rsidRPr="00680E1C">
        <w:rPr>
          <w:rFonts w:ascii="Whitney Book" w:hAnsi="Whitney Book"/>
          <w:lang w:val="en-CA"/>
        </w:rPr>
        <w:t>U</w:t>
      </w:r>
      <w:r w:rsidRPr="00680E1C">
        <w:rPr>
          <w:rFonts w:ascii="Whitney Book" w:hAnsi="Whitney Book"/>
          <w:lang w:val="en-CA"/>
        </w:rPr>
        <w:t>nion who will have a copy of all job descriptions within the bargaining unit. The Employer reserves the right to amend the employee handbook, job descriptions, policies and work procedures in its complete discretion.</w:t>
      </w:r>
    </w:p>
    <w:p w14:paraId="4AAD56F9" w14:textId="184834FA" w:rsidR="00A905A9" w:rsidRPr="00680E1C" w:rsidRDefault="00A905A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Any changes to the employee handbook, job descriptions, company policies or work procedures will be posted in the appropriate work stations on staff bulletin boards and explained to affected employees by their department head or manager.</w:t>
      </w:r>
    </w:p>
    <w:p w14:paraId="76EE76C1" w14:textId="53623542" w:rsidR="00A905A9" w:rsidRPr="00680E1C" w:rsidRDefault="00A905A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Any employee required temporarily to fill a position with a higher pay scale shall be paid their regular rate of pay. It being understood that the duties will be temporary and only for the duration of the work day, with a possible extension up to three (3) working days to cover sick calls and other unforeseen events. If the position is vacant and a temporary replacement is utilized until it can be filled, then the </w:t>
      </w:r>
      <w:r w:rsidRPr="00680E1C">
        <w:rPr>
          <w:rFonts w:ascii="Whitney Book" w:hAnsi="Whitney Book"/>
          <w:lang w:val="en-CA"/>
        </w:rPr>
        <w:lastRenderedPageBreak/>
        <w:t>employee shall be paid according to the entry level wage scale for the vacant position or their current wage whichever is the higher rate.</w:t>
      </w:r>
    </w:p>
    <w:p w14:paraId="354EC453" w14:textId="03AA8C36" w:rsidR="00A905A9" w:rsidRPr="00680E1C" w:rsidRDefault="00A905A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The Employer shall negotiate with the </w:t>
      </w:r>
      <w:r w:rsidR="00630E7E" w:rsidRPr="00680E1C">
        <w:rPr>
          <w:rFonts w:ascii="Whitney Book" w:hAnsi="Whitney Book"/>
          <w:lang w:val="en-CA"/>
        </w:rPr>
        <w:t>U</w:t>
      </w:r>
      <w:r w:rsidRPr="00680E1C">
        <w:rPr>
          <w:rFonts w:ascii="Whitney Book" w:hAnsi="Whitney Book"/>
          <w:lang w:val="en-CA"/>
        </w:rPr>
        <w:t>nion, the establishment and/or rate of wages to be paid for any classification of work other than those set for in Article 24.</w:t>
      </w:r>
    </w:p>
    <w:p w14:paraId="29CE6185" w14:textId="60EF00AB" w:rsidR="00A905A9" w:rsidRPr="00680E1C" w:rsidRDefault="00A905A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The Employer has the right to hire employees at a higher rate than the specified start rate should the Employer decided that the employee has sufficient qualifications and/or experience to warrant same.</w:t>
      </w:r>
    </w:p>
    <w:p w14:paraId="16358667" w14:textId="77777777" w:rsidR="0004169D" w:rsidRPr="00680E1C" w:rsidRDefault="00A905A9" w:rsidP="004F3300">
      <w:pPr>
        <w:pStyle w:val="ListParagraph"/>
        <w:numPr>
          <w:ilvl w:val="0"/>
          <w:numId w:val="16"/>
        </w:numPr>
        <w:spacing w:afterLines="160" w:after="384"/>
        <w:contextualSpacing w:val="0"/>
        <w:rPr>
          <w:rFonts w:ascii="Whitney Book" w:hAnsi="Whitney Book"/>
          <w:lang w:val="en-CA"/>
        </w:rPr>
      </w:pPr>
      <w:r w:rsidRPr="00680E1C">
        <w:rPr>
          <w:rFonts w:ascii="Whitney Book" w:hAnsi="Whitney Book"/>
          <w:lang w:val="en-CA"/>
        </w:rPr>
        <w:t xml:space="preserve">The Union recognizes that these rates will not be covered under the agreement as such will not form any basis for negotiations in future or current </w:t>
      </w:r>
      <w:r w:rsidR="0004169D" w:rsidRPr="00680E1C">
        <w:rPr>
          <w:rFonts w:ascii="Whitney Book" w:hAnsi="Whitney Book"/>
          <w:lang w:val="en-CA"/>
        </w:rPr>
        <w:t>a</w:t>
      </w:r>
      <w:r w:rsidRPr="00680E1C">
        <w:rPr>
          <w:rFonts w:ascii="Whitney Book" w:hAnsi="Whitney Book"/>
          <w:lang w:val="en-CA"/>
        </w:rPr>
        <w:t>greements.</w:t>
      </w:r>
    </w:p>
    <w:p w14:paraId="574F437E" w14:textId="21AA1D5F" w:rsidR="00A905A9" w:rsidRPr="00680E1C" w:rsidRDefault="00A905A9" w:rsidP="004F3300">
      <w:pPr>
        <w:pStyle w:val="ListParagraph"/>
        <w:numPr>
          <w:ilvl w:val="0"/>
          <w:numId w:val="16"/>
        </w:numPr>
        <w:spacing w:afterLines="160" w:after="384"/>
        <w:contextualSpacing w:val="0"/>
        <w:rPr>
          <w:rFonts w:ascii="Whitney Book" w:hAnsi="Whitney Book"/>
          <w:lang w:val="en-CA"/>
        </w:rPr>
      </w:pPr>
      <w:r w:rsidRPr="00680E1C">
        <w:rPr>
          <w:rFonts w:ascii="Whitney Book" w:hAnsi="Whitney Book"/>
          <w:lang w:val="en-CA"/>
        </w:rPr>
        <w:t>Management further recognizes that the Union must be informed within at least thirty (30) days from the time such raise or hire takes place.</w:t>
      </w:r>
    </w:p>
    <w:p w14:paraId="2C037828" w14:textId="5E38FA2C" w:rsidR="0004169D" w:rsidRPr="005D724C" w:rsidRDefault="00CD4182" w:rsidP="00A72DC0">
      <w:pPr>
        <w:pStyle w:val="Heading1"/>
        <w:rPr>
          <w:rFonts w:ascii="Whitney Book" w:hAnsi="Whitney Book"/>
          <w:color w:val="auto"/>
          <w:sz w:val="24"/>
          <w:szCs w:val="24"/>
          <w:u w:val="single"/>
          <w:lang w:val="en-CA"/>
        </w:rPr>
      </w:pPr>
      <w:bookmarkStart w:id="34" w:name="_Toc213658288"/>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4</w:t>
      </w:r>
      <w:r w:rsidRPr="005D724C">
        <w:rPr>
          <w:rFonts w:ascii="Whitney Book" w:hAnsi="Whitney Book"/>
          <w:color w:val="auto"/>
          <w:sz w:val="24"/>
          <w:szCs w:val="24"/>
          <w:u w:val="single"/>
          <w:lang w:val="en-CA"/>
        </w:rPr>
        <w:t>: Wage Rates</w:t>
      </w:r>
      <w:bookmarkEnd w:id="34"/>
      <w:r w:rsidR="00A72DC0" w:rsidRPr="005D724C">
        <w:rPr>
          <w:rFonts w:ascii="Whitney Book" w:hAnsi="Whitney Book"/>
          <w:color w:val="auto"/>
          <w:sz w:val="24"/>
          <w:szCs w:val="24"/>
          <w:u w:val="single"/>
          <w:lang w:val="en-CA"/>
        </w:rPr>
        <w:br/>
      </w:r>
    </w:p>
    <w:p w14:paraId="5CD9A9C8" w14:textId="77777777" w:rsidR="00787AF9" w:rsidRPr="00680E1C" w:rsidRDefault="00787AF9" w:rsidP="004F3300">
      <w:pPr>
        <w:pStyle w:val="ListParagraph"/>
        <w:numPr>
          <w:ilvl w:val="0"/>
          <w:numId w:val="19"/>
        </w:numPr>
        <w:spacing w:afterLines="160" w:after="384"/>
        <w:contextualSpacing w:val="0"/>
        <w:rPr>
          <w:rFonts w:ascii="Whitney Book" w:hAnsi="Whitney Book"/>
          <w:vanish/>
          <w:lang w:val="en-CA"/>
        </w:rPr>
      </w:pPr>
    </w:p>
    <w:p w14:paraId="28A06305" w14:textId="6A19503B" w:rsidR="0004169D" w:rsidRPr="00D52372" w:rsidRDefault="0004169D"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All employees shall be paid at the established hire rate for their position or the minimum wage rate, whichever is the higher rate. All employees will then progress through the years of service schedule </w:t>
      </w:r>
      <w:r w:rsidRPr="00D52372">
        <w:rPr>
          <w:rFonts w:ascii="Whitney Book" w:hAnsi="Whitney Book"/>
          <w:lang w:val="en-CA"/>
        </w:rPr>
        <w:t>and wage rates as set forth in Article 2</w:t>
      </w:r>
      <w:r w:rsidR="008179A9" w:rsidRPr="00D52372">
        <w:rPr>
          <w:rFonts w:ascii="Whitney Book" w:hAnsi="Whitney Book"/>
          <w:lang w:val="en-CA"/>
        </w:rPr>
        <w:t>4</w:t>
      </w:r>
      <w:r w:rsidRPr="00D52372">
        <w:rPr>
          <w:rFonts w:ascii="Whitney Book" w:hAnsi="Whitney Book"/>
          <w:lang w:val="en-CA"/>
        </w:rPr>
        <w:t xml:space="preserve">.2. </w:t>
      </w:r>
    </w:p>
    <w:p w14:paraId="7B471175" w14:textId="413846B1" w:rsidR="00696A48" w:rsidRDefault="0004169D"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Job Classifications</w:t>
      </w:r>
    </w:p>
    <w:tbl>
      <w:tblPr>
        <w:tblW w:w="8600" w:type="dxa"/>
        <w:tblLook w:val="04A0" w:firstRow="1" w:lastRow="0" w:firstColumn="1" w:lastColumn="0" w:noHBand="0" w:noVBand="1"/>
      </w:tblPr>
      <w:tblGrid>
        <w:gridCol w:w="2700"/>
        <w:gridCol w:w="1180"/>
        <w:gridCol w:w="1180"/>
        <w:gridCol w:w="1180"/>
        <w:gridCol w:w="1180"/>
        <w:gridCol w:w="1180"/>
      </w:tblGrid>
      <w:tr w:rsidR="00230BA1" w:rsidRPr="00F068B0" w14:paraId="4BEE51F2" w14:textId="77777777" w:rsidTr="00F068B0">
        <w:trPr>
          <w:trHeight w:val="290"/>
        </w:trPr>
        <w:tc>
          <w:tcPr>
            <w:tcW w:w="2700" w:type="dxa"/>
            <w:tcBorders>
              <w:top w:val="single" w:sz="4" w:space="0" w:color="auto"/>
              <w:left w:val="single" w:sz="4" w:space="0" w:color="auto"/>
              <w:bottom w:val="nil"/>
              <w:right w:val="single" w:sz="4" w:space="0" w:color="auto"/>
            </w:tcBorders>
            <w:shd w:val="clear" w:color="auto" w:fill="auto"/>
            <w:noWrap/>
            <w:vAlign w:val="bottom"/>
          </w:tcPr>
          <w:p w14:paraId="10F8C929" w14:textId="77777777" w:rsidR="00230BA1" w:rsidRPr="00F068B0" w:rsidRDefault="00230BA1" w:rsidP="00230BA1">
            <w:pPr>
              <w:spacing w:after="0" w:line="240" w:lineRule="auto"/>
              <w:jc w:val="center"/>
              <w:rPr>
                <w:rFonts w:ascii="Calibri" w:eastAsia="Times New Roman" w:hAnsi="Calibri" w:cs="Calibri"/>
                <w:b/>
                <w:bCs/>
                <w:color w:val="000000"/>
                <w:lang w:val="en-CA" w:eastAsia="en-CA"/>
              </w:rPr>
            </w:pPr>
          </w:p>
        </w:tc>
        <w:tc>
          <w:tcPr>
            <w:tcW w:w="1180" w:type="dxa"/>
            <w:tcBorders>
              <w:top w:val="single" w:sz="4" w:space="0" w:color="auto"/>
              <w:left w:val="nil"/>
              <w:bottom w:val="nil"/>
              <w:right w:val="single" w:sz="4" w:space="0" w:color="auto"/>
            </w:tcBorders>
            <w:shd w:val="clear" w:color="auto" w:fill="auto"/>
            <w:noWrap/>
            <w:vAlign w:val="bottom"/>
          </w:tcPr>
          <w:p w14:paraId="3349F234" w14:textId="6569BD48" w:rsidR="00230BA1" w:rsidRPr="00F068B0" w:rsidRDefault="00230BA1" w:rsidP="00230BA1">
            <w:pPr>
              <w:spacing w:after="0" w:line="240" w:lineRule="auto"/>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Year 1</w:t>
            </w:r>
          </w:p>
        </w:tc>
        <w:tc>
          <w:tcPr>
            <w:tcW w:w="1180" w:type="dxa"/>
            <w:tcBorders>
              <w:top w:val="single" w:sz="4" w:space="0" w:color="auto"/>
              <w:left w:val="nil"/>
              <w:bottom w:val="nil"/>
              <w:right w:val="single" w:sz="4" w:space="0" w:color="auto"/>
            </w:tcBorders>
            <w:shd w:val="clear" w:color="auto" w:fill="auto"/>
            <w:noWrap/>
            <w:vAlign w:val="bottom"/>
          </w:tcPr>
          <w:p w14:paraId="36DD733B" w14:textId="420D46B8" w:rsidR="00230BA1" w:rsidRPr="00F068B0" w:rsidRDefault="00230BA1" w:rsidP="00230BA1">
            <w:pPr>
              <w:spacing w:after="0" w:line="240" w:lineRule="auto"/>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Year 2</w:t>
            </w:r>
          </w:p>
        </w:tc>
        <w:tc>
          <w:tcPr>
            <w:tcW w:w="1180" w:type="dxa"/>
            <w:tcBorders>
              <w:top w:val="single" w:sz="4" w:space="0" w:color="auto"/>
              <w:left w:val="nil"/>
              <w:bottom w:val="nil"/>
              <w:right w:val="single" w:sz="4" w:space="0" w:color="auto"/>
            </w:tcBorders>
            <w:shd w:val="clear" w:color="auto" w:fill="auto"/>
            <w:noWrap/>
            <w:vAlign w:val="bottom"/>
          </w:tcPr>
          <w:p w14:paraId="689A7D11" w14:textId="646C5C76" w:rsidR="00230BA1" w:rsidRPr="00F068B0" w:rsidRDefault="00230BA1" w:rsidP="00230BA1">
            <w:pPr>
              <w:spacing w:after="0" w:line="240" w:lineRule="auto"/>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Year 3</w:t>
            </w:r>
          </w:p>
        </w:tc>
        <w:tc>
          <w:tcPr>
            <w:tcW w:w="1180" w:type="dxa"/>
            <w:tcBorders>
              <w:top w:val="single" w:sz="4" w:space="0" w:color="auto"/>
              <w:left w:val="nil"/>
              <w:bottom w:val="nil"/>
              <w:right w:val="single" w:sz="4" w:space="0" w:color="auto"/>
            </w:tcBorders>
            <w:shd w:val="clear" w:color="auto" w:fill="auto"/>
            <w:noWrap/>
            <w:vAlign w:val="bottom"/>
          </w:tcPr>
          <w:p w14:paraId="09BCDED4" w14:textId="3309A208" w:rsidR="00230BA1" w:rsidRPr="00F068B0" w:rsidRDefault="00230BA1" w:rsidP="00230BA1">
            <w:pPr>
              <w:spacing w:after="0" w:line="240" w:lineRule="auto"/>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Year 4</w:t>
            </w:r>
          </w:p>
        </w:tc>
        <w:tc>
          <w:tcPr>
            <w:tcW w:w="1180" w:type="dxa"/>
            <w:tcBorders>
              <w:top w:val="single" w:sz="4" w:space="0" w:color="auto"/>
              <w:left w:val="nil"/>
              <w:bottom w:val="nil"/>
              <w:right w:val="single" w:sz="4" w:space="0" w:color="auto"/>
            </w:tcBorders>
            <w:shd w:val="clear" w:color="auto" w:fill="auto"/>
            <w:noWrap/>
            <w:vAlign w:val="bottom"/>
          </w:tcPr>
          <w:p w14:paraId="2DBD22D7" w14:textId="486E4A38" w:rsidR="00230BA1" w:rsidRPr="00F068B0" w:rsidRDefault="00230BA1" w:rsidP="00230BA1">
            <w:pPr>
              <w:spacing w:after="0" w:line="240" w:lineRule="auto"/>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Year 5</w:t>
            </w:r>
          </w:p>
        </w:tc>
      </w:tr>
      <w:tr w:rsidR="00F068B0" w:rsidRPr="00F068B0" w14:paraId="0B5F1268" w14:textId="77777777" w:rsidTr="00F068B0">
        <w:trPr>
          <w:trHeight w:val="290"/>
        </w:trPr>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641F69AF" w14:textId="77777777" w:rsidR="00F068B0" w:rsidRPr="00F068B0" w:rsidRDefault="00F068B0" w:rsidP="00F068B0">
            <w:pPr>
              <w:spacing w:after="0" w:line="240" w:lineRule="auto"/>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24263F02" w14:textId="77777777" w:rsidR="00F068B0" w:rsidRPr="00F068B0" w:rsidRDefault="00F068B0" w:rsidP="00F068B0">
            <w:pPr>
              <w:spacing w:after="0" w:line="240" w:lineRule="auto"/>
              <w:jc w:val="right"/>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1-Jun-25</w:t>
            </w:r>
          </w:p>
        </w:tc>
        <w:tc>
          <w:tcPr>
            <w:tcW w:w="1180" w:type="dxa"/>
            <w:tcBorders>
              <w:top w:val="single" w:sz="4" w:space="0" w:color="auto"/>
              <w:left w:val="nil"/>
              <w:bottom w:val="nil"/>
              <w:right w:val="single" w:sz="4" w:space="0" w:color="auto"/>
            </w:tcBorders>
            <w:shd w:val="clear" w:color="auto" w:fill="auto"/>
            <w:noWrap/>
            <w:vAlign w:val="bottom"/>
            <w:hideMark/>
          </w:tcPr>
          <w:p w14:paraId="6A4C00CC" w14:textId="77777777" w:rsidR="00F068B0" w:rsidRPr="00F068B0" w:rsidRDefault="00F068B0" w:rsidP="00F068B0">
            <w:pPr>
              <w:spacing w:after="0" w:line="240" w:lineRule="auto"/>
              <w:jc w:val="right"/>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1-Jun-26</w:t>
            </w:r>
          </w:p>
        </w:tc>
        <w:tc>
          <w:tcPr>
            <w:tcW w:w="1180" w:type="dxa"/>
            <w:tcBorders>
              <w:top w:val="single" w:sz="4" w:space="0" w:color="auto"/>
              <w:left w:val="nil"/>
              <w:bottom w:val="nil"/>
              <w:right w:val="single" w:sz="4" w:space="0" w:color="auto"/>
            </w:tcBorders>
            <w:shd w:val="clear" w:color="auto" w:fill="auto"/>
            <w:noWrap/>
            <w:vAlign w:val="bottom"/>
            <w:hideMark/>
          </w:tcPr>
          <w:p w14:paraId="00C7807C" w14:textId="77777777" w:rsidR="00F068B0" w:rsidRPr="00F068B0" w:rsidRDefault="00F068B0" w:rsidP="00F068B0">
            <w:pPr>
              <w:spacing w:after="0" w:line="240" w:lineRule="auto"/>
              <w:jc w:val="right"/>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1-Jun-27</w:t>
            </w:r>
          </w:p>
        </w:tc>
        <w:tc>
          <w:tcPr>
            <w:tcW w:w="1180" w:type="dxa"/>
            <w:tcBorders>
              <w:top w:val="single" w:sz="4" w:space="0" w:color="auto"/>
              <w:left w:val="nil"/>
              <w:bottom w:val="nil"/>
              <w:right w:val="single" w:sz="4" w:space="0" w:color="auto"/>
            </w:tcBorders>
            <w:shd w:val="clear" w:color="auto" w:fill="auto"/>
            <w:noWrap/>
            <w:vAlign w:val="bottom"/>
            <w:hideMark/>
          </w:tcPr>
          <w:p w14:paraId="0098B785" w14:textId="77777777" w:rsidR="00F068B0" w:rsidRPr="00F068B0" w:rsidRDefault="00F068B0" w:rsidP="00F068B0">
            <w:pPr>
              <w:spacing w:after="0" w:line="240" w:lineRule="auto"/>
              <w:jc w:val="right"/>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1-Jun-28</w:t>
            </w:r>
          </w:p>
        </w:tc>
        <w:tc>
          <w:tcPr>
            <w:tcW w:w="1180" w:type="dxa"/>
            <w:tcBorders>
              <w:top w:val="single" w:sz="4" w:space="0" w:color="auto"/>
              <w:left w:val="nil"/>
              <w:bottom w:val="nil"/>
              <w:right w:val="single" w:sz="4" w:space="0" w:color="auto"/>
            </w:tcBorders>
            <w:shd w:val="clear" w:color="auto" w:fill="auto"/>
            <w:noWrap/>
            <w:vAlign w:val="bottom"/>
            <w:hideMark/>
          </w:tcPr>
          <w:p w14:paraId="7DC50BB5" w14:textId="77777777" w:rsidR="00F068B0" w:rsidRPr="00F068B0" w:rsidRDefault="00F068B0" w:rsidP="00F068B0">
            <w:pPr>
              <w:spacing w:after="0" w:line="240" w:lineRule="auto"/>
              <w:jc w:val="right"/>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1-Jun-29</w:t>
            </w:r>
          </w:p>
        </w:tc>
      </w:tr>
      <w:tr w:rsidR="00F068B0" w:rsidRPr="00F068B0" w14:paraId="1CC93E92" w14:textId="77777777" w:rsidTr="00F068B0">
        <w:trPr>
          <w:trHeight w:val="310"/>
        </w:trPr>
        <w:tc>
          <w:tcPr>
            <w:tcW w:w="2700" w:type="dxa"/>
            <w:vMerge w:val="restart"/>
            <w:tcBorders>
              <w:top w:val="single" w:sz="4" w:space="0" w:color="auto"/>
              <w:left w:val="single" w:sz="4" w:space="0" w:color="auto"/>
              <w:bottom w:val="nil"/>
              <w:right w:val="nil"/>
            </w:tcBorders>
            <w:shd w:val="clear" w:color="auto" w:fill="auto"/>
            <w:vAlign w:val="center"/>
            <w:hideMark/>
          </w:tcPr>
          <w:p w14:paraId="5951DD72" w14:textId="77777777" w:rsidR="00F068B0" w:rsidRPr="00F068B0" w:rsidRDefault="00F068B0" w:rsidP="00F068B0">
            <w:pPr>
              <w:spacing w:after="0" w:line="240" w:lineRule="auto"/>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Guest Services Department</w:t>
            </w:r>
          </w:p>
        </w:tc>
        <w:tc>
          <w:tcPr>
            <w:tcW w:w="1180" w:type="dxa"/>
            <w:vMerge w:val="restart"/>
            <w:tcBorders>
              <w:top w:val="single" w:sz="4" w:space="0" w:color="auto"/>
              <w:left w:val="nil"/>
              <w:bottom w:val="nil"/>
              <w:right w:val="nil"/>
            </w:tcBorders>
            <w:shd w:val="clear" w:color="auto" w:fill="auto"/>
            <w:vAlign w:val="center"/>
            <w:hideMark/>
          </w:tcPr>
          <w:p w14:paraId="34A94B10"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5DB166D3"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79C28776"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36D3BFC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74708C7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7949A870" w14:textId="77777777" w:rsidTr="00F068B0">
        <w:trPr>
          <w:trHeight w:val="310"/>
        </w:trPr>
        <w:tc>
          <w:tcPr>
            <w:tcW w:w="2700" w:type="dxa"/>
            <w:vMerge/>
            <w:tcBorders>
              <w:top w:val="single" w:sz="4" w:space="0" w:color="auto"/>
              <w:left w:val="single" w:sz="4" w:space="0" w:color="auto"/>
              <w:bottom w:val="nil"/>
              <w:right w:val="nil"/>
            </w:tcBorders>
            <w:vAlign w:val="center"/>
            <w:hideMark/>
          </w:tcPr>
          <w:p w14:paraId="6F722766" w14:textId="77777777" w:rsidR="00F068B0" w:rsidRPr="00F068B0" w:rsidRDefault="00F068B0" w:rsidP="00F068B0">
            <w:pPr>
              <w:spacing w:after="0" w:line="240" w:lineRule="auto"/>
              <w:rPr>
                <w:rFonts w:ascii="Calibri" w:eastAsia="Times New Roman" w:hAnsi="Calibri" w:cs="Calibri"/>
                <w:b/>
                <w:bCs/>
                <w:color w:val="000000"/>
                <w:lang w:val="en-CA" w:eastAsia="en-CA"/>
              </w:rPr>
            </w:pPr>
          </w:p>
        </w:tc>
        <w:tc>
          <w:tcPr>
            <w:tcW w:w="1180" w:type="dxa"/>
            <w:vMerge/>
            <w:tcBorders>
              <w:top w:val="single" w:sz="4" w:space="0" w:color="auto"/>
              <w:left w:val="nil"/>
              <w:bottom w:val="nil"/>
              <w:right w:val="nil"/>
            </w:tcBorders>
            <w:vAlign w:val="center"/>
            <w:hideMark/>
          </w:tcPr>
          <w:p w14:paraId="095E7562" w14:textId="77777777" w:rsidR="00F068B0" w:rsidRPr="00F068B0" w:rsidRDefault="00F068B0" w:rsidP="00F068B0">
            <w:pPr>
              <w:spacing w:after="0" w:line="240" w:lineRule="auto"/>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07C9F7DD" w14:textId="77777777" w:rsidR="00F068B0" w:rsidRPr="00F068B0" w:rsidRDefault="00F068B0" w:rsidP="00F068B0">
            <w:pPr>
              <w:spacing w:after="0" w:line="240" w:lineRule="auto"/>
              <w:rPr>
                <w:rFonts w:ascii="Calibri" w:eastAsia="Times New Roman" w:hAnsi="Calibri" w:cs="Calibri"/>
                <w:color w:val="000000"/>
                <w:lang w:val="en-CA" w:eastAsia="en-CA"/>
              </w:rPr>
            </w:pPr>
          </w:p>
        </w:tc>
        <w:tc>
          <w:tcPr>
            <w:tcW w:w="1180" w:type="dxa"/>
            <w:tcBorders>
              <w:top w:val="nil"/>
              <w:left w:val="nil"/>
              <w:bottom w:val="nil"/>
              <w:right w:val="nil"/>
            </w:tcBorders>
            <w:shd w:val="clear" w:color="auto" w:fill="auto"/>
            <w:noWrap/>
            <w:vAlign w:val="bottom"/>
            <w:hideMark/>
          </w:tcPr>
          <w:p w14:paraId="6A3682CB"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484497B6"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0A7D0586"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4ECDD1B4" w14:textId="77777777" w:rsidTr="00F068B0">
        <w:trPr>
          <w:trHeight w:val="31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FCAD3"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GSA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3A4B72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$17.10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112227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$17.27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FC1E36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$17.44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C3E106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$17.66</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4092B4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$17.88</w:t>
            </w:r>
          </w:p>
        </w:tc>
      </w:tr>
      <w:tr w:rsidR="00F068B0" w:rsidRPr="00F068B0" w14:paraId="797309AA"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8F2C5D9"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Night Auditor</w:t>
            </w:r>
          </w:p>
        </w:tc>
        <w:tc>
          <w:tcPr>
            <w:tcW w:w="1180" w:type="dxa"/>
            <w:tcBorders>
              <w:top w:val="nil"/>
              <w:left w:val="nil"/>
              <w:bottom w:val="single" w:sz="4" w:space="0" w:color="auto"/>
              <w:right w:val="single" w:sz="4" w:space="0" w:color="auto"/>
            </w:tcBorders>
            <w:shd w:val="clear" w:color="auto" w:fill="auto"/>
            <w:vAlign w:val="center"/>
            <w:hideMark/>
          </w:tcPr>
          <w:p w14:paraId="249CFF6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$17.10</w:t>
            </w:r>
          </w:p>
        </w:tc>
        <w:tc>
          <w:tcPr>
            <w:tcW w:w="1180" w:type="dxa"/>
            <w:tcBorders>
              <w:top w:val="nil"/>
              <w:left w:val="nil"/>
              <w:bottom w:val="single" w:sz="4" w:space="0" w:color="auto"/>
              <w:right w:val="single" w:sz="4" w:space="0" w:color="auto"/>
            </w:tcBorders>
            <w:shd w:val="clear" w:color="auto" w:fill="auto"/>
            <w:noWrap/>
            <w:vAlign w:val="bottom"/>
            <w:hideMark/>
          </w:tcPr>
          <w:p w14:paraId="35FF100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$17.27</w:t>
            </w:r>
          </w:p>
        </w:tc>
        <w:tc>
          <w:tcPr>
            <w:tcW w:w="1180" w:type="dxa"/>
            <w:tcBorders>
              <w:top w:val="nil"/>
              <w:left w:val="nil"/>
              <w:bottom w:val="single" w:sz="4" w:space="0" w:color="auto"/>
              <w:right w:val="single" w:sz="4" w:space="0" w:color="auto"/>
            </w:tcBorders>
            <w:shd w:val="clear" w:color="auto" w:fill="auto"/>
            <w:noWrap/>
            <w:vAlign w:val="bottom"/>
            <w:hideMark/>
          </w:tcPr>
          <w:p w14:paraId="151593F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$17.44</w:t>
            </w:r>
          </w:p>
        </w:tc>
        <w:tc>
          <w:tcPr>
            <w:tcW w:w="1180" w:type="dxa"/>
            <w:tcBorders>
              <w:top w:val="nil"/>
              <w:left w:val="nil"/>
              <w:bottom w:val="single" w:sz="4" w:space="0" w:color="auto"/>
              <w:right w:val="single" w:sz="4" w:space="0" w:color="auto"/>
            </w:tcBorders>
            <w:shd w:val="clear" w:color="auto" w:fill="auto"/>
            <w:noWrap/>
            <w:vAlign w:val="bottom"/>
            <w:hideMark/>
          </w:tcPr>
          <w:p w14:paraId="77DA148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$17.66</w:t>
            </w:r>
          </w:p>
        </w:tc>
        <w:tc>
          <w:tcPr>
            <w:tcW w:w="1180" w:type="dxa"/>
            <w:tcBorders>
              <w:top w:val="nil"/>
              <w:left w:val="nil"/>
              <w:bottom w:val="single" w:sz="4" w:space="0" w:color="auto"/>
              <w:right w:val="single" w:sz="4" w:space="0" w:color="auto"/>
            </w:tcBorders>
            <w:shd w:val="clear" w:color="auto" w:fill="auto"/>
            <w:noWrap/>
            <w:vAlign w:val="bottom"/>
            <w:hideMark/>
          </w:tcPr>
          <w:p w14:paraId="0452D99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$17.88</w:t>
            </w:r>
          </w:p>
        </w:tc>
      </w:tr>
      <w:tr w:rsidR="00F068B0" w:rsidRPr="00F068B0" w14:paraId="2FE33027"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D46B059"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Porter</w:t>
            </w:r>
          </w:p>
        </w:tc>
        <w:tc>
          <w:tcPr>
            <w:tcW w:w="1180" w:type="dxa"/>
            <w:tcBorders>
              <w:top w:val="nil"/>
              <w:left w:val="nil"/>
              <w:bottom w:val="single" w:sz="4" w:space="0" w:color="auto"/>
              <w:right w:val="single" w:sz="4" w:space="0" w:color="auto"/>
            </w:tcBorders>
            <w:shd w:val="clear" w:color="auto" w:fill="auto"/>
            <w:vAlign w:val="center"/>
            <w:hideMark/>
          </w:tcPr>
          <w:p w14:paraId="2BE82E4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single" w:sz="4" w:space="0" w:color="auto"/>
              <w:right w:val="single" w:sz="4" w:space="0" w:color="auto"/>
            </w:tcBorders>
            <w:shd w:val="clear" w:color="auto" w:fill="auto"/>
            <w:noWrap/>
            <w:vAlign w:val="bottom"/>
            <w:hideMark/>
          </w:tcPr>
          <w:p w14:paraId="0543715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07600ED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single" w:sz="4" w:space="0" w:color="auto"/>
              <w:right w:val="single" w:sz="4" w:space="0" w:color="auto"/>
            </w:tcBorders>
            <w:shd w:val="clear" w:color="auto" w:fill="auto"/>
            <w:noWrap/>
            <w:vAlign w:val="bottom"/>
            <w:hideMark/>
          </w:tcPr>
          <w:p w14:paraId="0B27229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single" w:sz="4" w:space="0" w:color="auto"/>
              <w:right w:val="single" w:sz="4" w:space="0" w:color="auto"/>
            </w:tcBorders>
            <w:shd w:val="clear" w:color="auto" w:fill="auto"/>
            <w:noWrap/>
            <w:vAlign w:val="bottom"/>
            <w:hideMark/>
          </w:tcPr>
          <w:p w14:paraId="77666FF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5781C865"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9BB09BB"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GSA Assistant</w:t>
            </w:r>
          </w:p>
        </w:tc>
        <w:tc>
          <w:tcPr>
            <w:tcW w:w="1180" w:type="dxa"/>
            <w:tcBorders>
              <w:top w:val="nil"/>
              <w:left w:val="nil"/>
              <w:bottom w:val="single" w:sz="4" w:space="0" w:color="auto"/>
              <w:right w:val="single" w:sz="4" w:space="0" w:color="auto"/>
            </w:tcBorders>
            <w:shd w:val="clear" w:color="auto" w:fill="auto"/>
            <w:vAlign w:val="center"/>
            <w:hideMark/>
          </w:tcPr>
          <w:p w14:paraId="5771224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single" w:sz="4" w:space="0" w:color="auto"/>
              <w:right w:val="single" w:sz="4" w:space="0" w:color="auto"/>
            </w:tcBorders>
            <w:shd w:val="clear" w:color="auto" w:fill="auto"/>
            <w:noWrap/>
            <w:vAlign w:val="bottom"/>
            <w:hideMark/>
          </w:tcPr>
          <w:p w14:paraId="2A3DB5D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1C76F3F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single" w:sz="4" w:space="0" w:color="auto"/>
              <w:right w:val="single" w:sz="4" w:space="0" w:color="auto"/>
            </w:tcBorders>
            <w:shd w:val="clear" w:color="auto" w:fill="auto"/>
            <w:noWrap/>
            <w:vAlign w:val="bottom"/>
            <w:hideMark/>
          </w:tcPr>
          <w:p w14:paraId="1A794CC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single" w:sz="4" w:space="0" w:color="auto"/>
              <w:right w:val="single" w:sz="4" w:space="0" w:color="auto"/>
            </w:tcBorders>
            <w:shd w:val="clear" w:color="auto" w:fill="auto"/>
            <w:noWrap/>
            <w:vAlign w:val="bottom"/>
            <w:hideMark/>
          </w:tcPr>
          <w:p w14:paraId="3A833B2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3DF4FF3B" w14:textId="77777777" w:rsidTr="00F068B0">
        <w:trPr>
          <w:trHeight w:val="310"/>
        </w:trPr>
        <w:tc>
          <w:tcPr>
            <w:tcW w:w="2700" w:type="dxa"/>
            <w:tcBorders>
              <w:top w:val="nil"/>
              <w:left w:val="single" w:sz="4" w:space="0" w:color="auto"/>
              <w:bottom w:val="nil"/>
              <w:right w:val="single" w:sz="4" w:space="0" w:color="auto"/>
            </w:tcBorders>
            <w:shd w:val="clear" w:color="auto" w:fill="auto"/>
            <w:vAlign w:val="center"/>
            <w:hideMark/>
          </w:tcPr>
          <w:p w14:paraId="28F1BA7C"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GSA Supervisor</w:t>
            </w:r>
          </w:p>
        </w:tc>
        <w:tc>
          <w:tcPr>
            <w:tcW w:w="1180" w:type="dxa"/>
            <w:tcBorders>
              <w:top w:val="nil"/>
              <w:left w:val="nil"/>
              <w:bottom w:val="nil"/>
              <w:right w:val="single" w:sz="4" w:space="0" w:color="auto"/>
            </w:tcBorders>
            <w:shd w:val="clear" w:color="auto" w:fill="auto"/>
            <w:vAlign w:val="center"/>
            <w:hideMark/>
          </w:tcPr>
          <w:p w14:paraId="5C8C012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nil"/>
              <w:left w:val="nil"/>
              <w:bottom w:val="nil"/>
              <w:right w:val="single" w:sz="4" w:space="0" w:color="auto"/>
            </w:tcBorders>
            <w:shd w:val="clear" w:color="auto" w:fill="auto"/>
            <w:noWrap/>
            <w:vAlign w:val="bottom"/>
            <w:hideMark/>
          </w:tcPr>
          <w:p w14:paraId="021655A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nil"/>
              <w:left w:val="nil"/>
              <w:bottom w:val="nil"/>
              <w:right w:val="single" w:sz="4" w:space="0" w:color="auto"/>
            </w:tcBorders>
            <w:shd w:val="clear" w:color="auto" w:fill="auto"/>
            <w:noWrap/>
            <w:vAlign w:val="bottom"/>
            <w:hideMark/>
          </w:tcPr>
          <w:p w14:paraId="2DDF7DA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nil"/>
              <w:left w:val="nil"/>
              <w:bottom w:val="nil"/>
              <w:right w:val="single" w:sz="4" w:space="0" w:color="auto"/>
            </w:tcBorders>
            <w:shd w:val="clear" w:color="auto" w:fill="auto"/>
            <w:noWrap/>
            <w:vAlign w:val="bottom"/>
            <w:hideMark/>
          </w:tcPr>
          <w:p w14:paraId="71E4D8D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nil"/>
              <w:left w:val="nil"/>
              <w:bottom w:val="nil"/>
              <w:right w:val="single" w:sz="4" w:space="0" w:color="auto"/>
            </w:tcBorders>
            <w:shd w:val="clear" w:color="auto" w:fill="auto"/>
            <w:noWrap/>
            <w:vAlign w:val="bottom"/>
            <w:hideMark/>
          </w:tcPr>
          <w:p w14:paraId="735FD18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60F60F7C" w14:textId="77777777" w:rsidTr="00F068B0">
        <w:trPr>
          <w:trHeight w:val="310"/>
        </w:trPr>
        <w:tc>
          <w:tcPr>
            <w:tcW w:w="2700" w:type="dxa"/>
            <w:tcBorders>
              <w:top w:val="single" w:sz="4" w:space="0" w:color="auto"/>
              <w:left w:val="single" w:sz="4" w:space="0" w:color="auto"/>
              <w:bottom w:val="nil"/>
              <w:right w:val="nil"/>
            </w:tcBorders>
            <w:shd w:val="clear" w:color="auto" w:fill="auto"/>
            <w:vAlign w:val="center"/>
            <w:hideMark/>
          </w:tcPr>
          <w:p w14:paraId="7AF04B47"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6F84E29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57F6C31B"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30A7B87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2D5C0538"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3E410F55"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22D5C495" w14:textId="77777777" w:rsidTr="00F068B0">
        <w:trPr>
          <w:trHeight w:val="310"/>
        </w:trPr>
        <w:tc>
          <w:tcPr>
            <w:tcW w:w="2700" w:type="dxa"/>
            <w:tcBorders>
              <w:top w:val="nil"/>
              <w:left w:val="single" w:sz="4" w:space="0" w:color="auto"/>
              <w:bottom w:val="nil"/>
              <w:right w:val="nil"/>
            </w:tcBorders>
            <w:shd w:val="clear" w:color="auto" w:fill="auto"/>
            <w:vAlign w:val="center"/>
            <w:hideMark/>
          </w:tcPr>
          <w:p w14:paraId="5ABCFF8E"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Housekeeping</w:t>
            </w:r>
          </w:p>
        </w:tc>
        <w:tc>
          <w:tcPr>
            <w:tcW w:w="1180" w:type="dxa"/>
            <w:tcBorders>
              <w:top w:val="nil"/>
              <w:left w:val="nil"/>
              <w:bottom w:val="nil"/>
              <w:right w:val="nil"/>
            </w:tcBorders>
            <w:shd w:val="clear" w:color="auto" w:fill="auto"/>
            <w:vAlign w:val="center"/>
            <w:hideMark/>
          </w:tcPr>
          <w:p w14:paraId="1FA4DFED"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132F4BCF"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187C0D55"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6A183424"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3D95471C"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14E569F1" w14:textId="77777777" w:rsidTr="00F068B0">
        <w:trPr>
          <w:trHeight w:val="31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33F93"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Room Attendant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20AD42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478B4D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5BEF83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A4655B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$17.04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75221B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$17.26</w:t>
            </w:r>
          </w:p>
        </w:tc>
      </w:tr>
      <w:tr w:rsidR="00F068B0" w:rsidRPr="00F068B0" w14:paraId="3133FEDA"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01DF5F4" w14:textId="59F698FC"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Senior Room Attendant</w:t>
            </w:r>
            <w:r w:rsidR="00056ED8">
              <w:rPr>
                <w:rFonts w:ascii="Calibri" w:eastAsia="Times New Roman" w:hAnsi="Calibri" w:cs="Calibri"/>
                <w:color w:val="000000"/>
                <w:szCs w:val="24"/>
                <w:lang w:val="en-CA" w:eastAsia="en-CA"/>
              </w:rPr>
              <w:t>***</w:t>
            </w:r>
          </w:p>
        </w:tc>
        <w:tc>
          <w:tcPr>
            <w:tcW w:w="1180" w:type="dxa"/>
            <w:tcBorders>
              <w:top w:val="nil"/>
              <w:left w:val="nil"/>
              <w:bottom w:val="single" w:sz="4" w:space="0" w:color="auto"/>
              <w:right w:val="single" w:sz="4" w:space="0" w:color="auto"/>
            </w:tcBorders>
            <w:shd w:val="clear" w:color="auto" w:fill="auto"/>
            <w:vAlign w:val="center"/>
            <w:hideMark/>
          </w:tcPr>
          <w:p w14:paraId="58715C5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$17.75</w:t>
            </w:r>
          </w:p>
        </w:tc>
        <w:tc>
          <w:tcPr>
            <w:tcW w:w="1180" w:type="dxa"/>
            <w:tcBorders>
              <w:top w:val="nil"/>
              <w:left w:val="nil"/>
              <w:bottom w:val="single" w:sz="4" w:space="0" w:color="auto"/>
              <w:right w:val="single" w:sz="4" w:space="0" w:color="auto"/>
            </w:tcBorders>
            <w:shd w:val="clear" w:color="auto" w:fill="auto"/>
            <w:noWrap/>
            <w:vAlign w:val="bottom"/>
            <w:hideMark/>
          </w:tcPr>
          <w:p w14:paraId="0FF0797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$17.93</w:t>
            </w:r>
          </w:p>
        </w:tc>
        <w:tc>
          <w:tcPr>
            <w:tcW w:w="1180" w:type="dxa"/>
            <w:tcBorders>
              <w:top w:val="nil"/>
              <w:left w:val="nil"/>
              <w:bottom w:val="single" w:sz="4" w:space="0" w:color="auto"/>
              <w:right w:val="single" w:sz="4" w:space="0" w:color="auto"/>
            </w:tcBorders>
            <w:shd w:val="clear" w:color="auto" w:fill="auto"/>
            <w:noWrap/>
            <w:vAlign w:val="bottom"/>
            <w:hideMark/>
          </w:tcPr>
          <w:p w14:paraId="1771318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$18.11</w:t>
            </w:r>
          </w:p>
        </w:tc>
        <w:tc>
          <w:tcPr>
            <w:tcW w:w="1180" w:type="dxa"/>
            <w:tcBorders>
              <w:top w:val="nil"/>
              <w:left w:val="nil"/>
              <w:bottom w:val="single" w:sz="4" w:space="0" w:color="auto"/>
              <w:right w:val="single" w:sz="4" w:space="0" w:color="auto"/>
            </w:tcBorders>
            <w:shd w:val="clear" w:color="auto" w:fill="auto"/>
            <w:noWrap/>
            <w:vAlign w:val="bottom"/>
            <w:hideMark/>
          </w:tcPr>
          <w:p w14:paraId="6C86240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$18.33</w:t>
            </w:r>
          </w:p>
        </w:tc>
        <w:tc>
          <w:tcPr>
            <w:tcW w:w="1180" w:type="dxa"/>
            <w:tcBorders>
              <w:top w:val="nil"/>
              <w:left w:val="nil"/>
              <w:bottom w:val="single" w:sz="4" w:space="0" w:color="auto"/>
              <w:right w:val="single" w:sz="4" w:space="0" w:color="auto"/>
            </w:tcBorders>
            <w:shd w:val="clear" w:color="auto" w:fill="auto"/>
            <w:noWrap/>
            <w:vAlign w:val="bottom"/>
            <w:hideMark/>
          </w:tcPr>
          <w:p w14:paraId="71219A9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$18.56</w:t>
            </w:r>
          </w:p>
        </w:tc>
      </w:tr>
      <w:tr w:rsidR="00F068B0" w:rsidRPr="00F068B0" w14:paraId="0F1884E5"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2C4B801"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Laundry Attendant</w:t>
            </w:r>
          </w:p>
        </w:tc>
        <w:tc>
          <w:tcPr>
            <w:tcW w:w="1180" w:type="dxa"/>
            <w:tcBorders>
              <w:top w:val="nil"/>
              <w:left w:val="nil"/>
              <w:bottom w:val="single" w:sz="4" w:space="0" w:color="auto"/>
              <w:right w:val="single" w:sz="4" w:space="0" w:color="auto"/>
            </w:tcBorders>
            <w:shd w:val="clear" w:color="auto" w:fill="auto"/>
            <w:vAlign w:val="center"/>
            <w:hideMark/>
          </w:tcPr>
          <w:p w14:paraId="3FD3CAC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$16.50</w:t>
            </w:r>
          </w:p>
        </w:tc>
        <w:tc>
          <w:tcPr>
            <w:tcW w:w="1180" w:type="dxa"/>
            <w:tcBorders>
              <w:top w:val="nil"/>
              <w:left w:val="nil"/>
              <w:bottom w:val="single" w:sz="4" w:space="0" w:color="auto"/>
              <w:right w:val="single" w:sz="4" w:space="0" w:color="auto"/>
            </w:tcBorders>
            <w:shd w:val="clear" w:color="auto" w:fill="auto"/>
            <w:noWrap/>
            <w:vAlign w:val="bottom"/>
            <w:hideMark/>
          </w:tcPr>
          <w:p w14:paraId="3B178BB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$16.67</w:t>
            </w:r>
          </w:p>
        </w:tc>
        <w:tc>
          <w:tcPr>
            <w:tcW w:w="1180" w:type="dxa"/>
            <w:tcBorders>
              <w:top w:val="nil"/>
              <w:left w:val="nil"/>
              <w:bottom w:val="single" w:sz="4" w:space="0" w:color="auto"/>
              <w:right w:val="single" w:sz="4" w:space="0" w:color="auto"/>
            </w:tcBorders>
            <w:shd w:val="clear" w:color="auto" w:fill="auto"/>
            <w:noWrap/>
            <w:vAlign w:val="bottom"/>
            <w:hideMark/>
          </w:tcPr>
          <w:p w14:paraId="1157A74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$16.83</w:t>
            </w:r>
          </w:p>
        </w:tc>
        <w:tc>
          <w:tcPr>
            <w:tcW w:w="1180" w:type="dxa"/>
            <w:tcBorders>
              <w:top w:val="nil"/>
              <w:left w:val="nil"/>
              <w:bottom w:val="single" w:sz="4" w:space="0" w:color="auto"/>
              <w:right w:val="single" w:sz="4" w:space="0" w:color="auto"/>
            </w:tcBorders>
            <w:shd w:val="clear" w:color="auto" w:fill="auto"/>
            <w:noWrap/>
            <w:vAlign w:val="bottom"/>
            <w:hideMark/>
          </w:tcPr>
          <w:p w14:paraId="6AB9005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$17.04</w:t>
            </w:r>
          </w:p>
        </w:tc>
        <w:tc>
          <w:tcPr>
            <w:tcW w:w="1180" w:type="dxa"/>
            <w:tcBorders>
              <w:top w:val="nil"/>
              <w:left w:val="nil"/>
              <w:bottom w:val="single" w:sz="4" w:space="0" w:color="auto"/>
              <w:right w:val="single" w:sz="4" w:space="0" w:color="auto"/>
            </w:tcBorders>
            <w:shd w:val="clear" w:color="auto" w:fill="auto"/>
            <w:noWrap/>
            <w:vAlign w:val="bottom"/>
            <w:hideMark/>
          </w:tcPr>
          <w:p w14:paraId="564E261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$17.26</w:t>
            </w:r>
          </w:p>
        </w:tc>
      </w:tr>
      <w:tr w:rsidR="00F068B0" w:rsidRPr="00F068B0" w14:paraId="2931A402"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AAF09AD"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House Attendant</w:t>
            </w:r>
          </w:p>
        </w:tc>
        <w:tc>
          <w:tcPr>
            <w:tcW w:w="1180" w:type="dxa"/>
            <w:tcBorders>
              <w:top w:val="nil"/>
              <w:left w:val="nil"/>
              <w:bottom w:val="single" w:sz="4" w:space="0" w:color="auto"/>
              <w:right w:val="single" w:sz="4" w:space="0" w:color="auto"/>
            </w:tcBorders>
            <w:shd w:val="clear" w:color="auto" w:fill="auto"/>
            <w:vAlign w:val="center"/>
            <w:hideMark/>
          </w:tcPr>
          <w:p w14:paraId="68130C6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$16.50</w:t>
            </w:r>
          </w:p>
        </w:tc>
        <w:tc>
          <w:tcPr>
            <w:tcW w:w="1180" w:type="dxa"/>
            <w:tcBorders>
              <w:top w:val="nil"/>
              <w:left w:val="nil"/>
              <w:bottom w:val="single" w:sz="4" w:space="0" w:color="auto"/>
              <w:right w:val="single" w:sz="4" w:space="0" w:color="auto"/>
            </w:tcBorders>
            <w:shd w:val="clear" w:color="auto" w:fill="auto"/>
            <w:noWrap/>
            <w:vAlign w:val="bottom"/>
            <w:hideMark/>
          </w:tcPr>
          <w:p w14:paraId="3DD0EF5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$16.67</w:t>
            </w:r>
          </w:p>
        </w:tc>
        <w:tc>
          <w:tcPr>
            <w:tcW w:w="1180" w:type="dxa"/>
            <w:tcBorders>
              <w:top w:val="nil"/>
              <w:left w:val="nil"/>
              <w:bottom w:val="single" w:sz="4" w:space="0" w:color="auto"/>
              <w:right w:val="single" w:sz="4" w:space="0" w:color="auto"/>
            </w:tcBorders>
            <w:shd w:val="clear" w:color="auto" w:fill="auto"/>
            <w:noWrap/>
            <w:vAlign w:val="bottom"/>
            <w:hideMark/>
          </w:tcPr>
          <w:p w14:paraId="1379CCF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$16.83</w:t>
            </w:r>
          </w:p>
        </w:tc>
        <w:tc>
          <w:tcPr>
            <w:tcW w:w="1180" w:type="dxa"/>
            <w:tcBorders>
              <w:top w:val="nil"/>
              <w:left w:val="nil"/>
              <w:bottom w:val="single" w:sz="4" w:space="0" w:color="auto"/>
              <w:right w:val="single" w:sz="4" w:space="0" w:color="auto"/>
            </w:tcBorders>
            <w:shd w:val="clear" w:color="auto" w:fill="auto"/>
            <w:noWrap/>
            <w:vAlign w:val="bottom"/>
            <w:hideMark/>
          </w:tcPr>
          <w:p w14:paraId="42B9181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$17.04</w:t>
            </w:r>
          </w:p>
        </w:tc>
        <w:tc>
          <w:tcPr>
            <w:tcW w:w="1180" w:type="dxa"/>
            <w:tcBorders>
              <w:top w:val="nil"/>
              <w:left w:val="nil"/>
              <w:bottom w:val="single" w:sz="4" w:space="0" w:color="auto"/>
              <w:right w:val="single" w:sz="4" w:space="0" w:color="auto"/>
            </w:tcBorders>
            <w:shd w:val="clear" w:color="auto" w:fill="auto"/>
            <w:noWrap/>
            <w:vAlign w:val="bottom"/>
            <w:hideMark/>
          </w:tcPr>
          <w:p w14:paraId="51DD131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$17.26</w:t>
            </w:r>
          </w:p>
        </w:tc>
      </w:tr>
      <w:tr w:rsidR="00F068B0" w:rsidRPr="00F068B0" w14:paraId="0F18A533" w14:textId="77777777" w:rsidTr="00F068B0">
        <w:trPr>
          <w:trHeight w:val="290"/>
        </w:trPr>
        <w:tc>
          <w:tcPr>
            <w:tcW w:w="2700" w:type="dxa"/>
            <w:tcBorders>
              <w:top w:val="nil"/>
              <w:left w:val="single" w:sz="4" w:space="0" w:color="auto"/>
              <w:bottom w:val="nil"/>
              <w:right w:val="single" w:sz="4" w:space="0" w:color="auto"/>
            </w:tcBorders>
            <w:shd w:val="clear" w:color="auto" w:fill="auto"/>
            <w:vAlign w:val="center"/>
            <w:hideMark/>
          </w:tcPr>
          <w:p w14:paraId="706DADFA"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Supervisor</w:t>
            </w:r>
          </w:p>
        </w:tc>
        <w:tc>
          <w:tcPr>
            <w:tcW w:w="1180" w:type="dxa"/>
            <w:tcBorders>
              <w:top w:val="nil"/>
              <w:left w:val="nil"/>
              <w:bottom w:val="nil"/>
              <w:right w:val="single" w:sz="4" w:space="0" w:color="auto"/>
            </w:tcBorders>
            <w:shd w:val="clear" w:color="auto" w:fill="auto"/>
            <w:vAlign w:val="center"/>
            <w:hideMark/>
          </w:tcPr>
          <w:p w14:paraId="3AB8341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nil"/>
              <w:left w:val="nil"/>
              <w:bottom w:val="nil"/>
              <w:right w:val="single" w:sz="4" w:space="0" w:color="auto"/>
            </w:tcBorders>
            <w:shd w:val="clear" w:color="auto" w:fill="auto"/>
            <w:noWrap/>
            <w:vAlign w:val="bottom"/>
            <w:hideMark/>
          </w:tcPr>
          <w:p w14:paraId="47B2983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nil"/>
              <w:left w:val="nil"/>
              <w:bottom w:val="nil"/>
              <w:right w:val="single" w:sz="4" w:space="0" w:color="auto"/>
            </w:tcBorders>
            <w:shd w:val="clear" w:color="auto" w:fill="auto"/>
            <w:noWrap/>
            <w:vAlign w:val="bottom"/>
            <w:hideMark/>
          </w:tcPr>
          <w:p w14:paraId="2987461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nil"/>
              <w:left w:val="nil"/>
              <w:bottom w:val="nil"/>
              <w:right w:val="single" w:sz="4" w:space="0" w:color="auto"/>
            </w:tcBorders>
            <w:shd w:val="clear" w:color="auto" w:fill="auto"/>
            <w:noWrap/>
            <w:vAlign w:val="bottom"/>
            <w:hideMark/>
          </w:tcPr>
          <w:p w14:paraId="459973D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nil"/>
              <w:left w:val="nil"/>
              <w:bottom w:val="nil"/>
              <w:right w:val="single" w:sz="4" w:space="0" w:color="auto"/>
            </w:tcBorders>
            <w:shd w:val="clear" w:color="auto" w:fill="auto"/>
            <w:noWrap/>
            <w:vAlign w:val="bottom"/>
            <w:hideMark/>
          </w:tcPr>
          <w:p w14:paraId="2AFEE15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3CEC4D71" w14:textId="77777777" w:rsidTr="00F068B0">
        <w:trPr>
          <w:trHeight w:val="290"/>
        </w:trPr>
        <w:tc>
          <w:tcPr>
            <w:tcW w:w="2700" w:type="dxa"/>
            <w:tcBorders>
              <w:top w:val="single" w:sz="4" w:space="0" w:color="auto"/>
              <w:left w:val="single" w:sz="4" w:space="0" w:color="auto"/>
              <w:bottom w:val="nil"/>
              <w:right w:val="nil"/>
            </w:tcBorders>
            <w:shd w:val="clear" w:color="auto" w:fill="auto"/>
            <w:vAlign w:val="center"/>
            <w:hideMark/>
          </w:tcPr>
          <w:p w14:paraId="3F864508" w14:textId="77777777" w:rsidR="00F068B0" w:rsidRPr="00F068B0" w:rsidRDefault="00F068B0" w:rsidP="00F068B0">
            <w:pPr>
              <w:spacing w:after="0" w:line="240" w:lineRule="auto"/>
              <w:jc w:val="both"/>
              <w:rPr>
                <w:rFonts w:ascii="Calibri" w:eastAsia="Times New Roman" w:hAnsi="Calibri" w:cs="Calibri"/>
                <w:b/>
                <w:bCs/>
                <w:color w:val="000000"/>
                <w:sz w:val="20"/>
                <w:szCs w:val="20"/>
                <w:lang w:val="en-CA" w:eastAsia="en-CA"/>
              </w:rPr>
            </w:pPr>
            <w:r w:rsidRPr="00F068B0">
              <w:rPr>
                <w:rFonts w:ascii="Calibri" w:eastAsia="Times New Roman" w:hAnsi="Calibri" w:cs="Calibri"/>
                <w:b/>
                <w:bCs/>
                <w:color w:val="000000"/>
                <w:sz w:val="20"/>
                <w:szCs w:val="20"/>
                <w:lang w:val="en-CA" w:eastAsia="en-CA"/>
              </w:rPr>
              <w:t> </w:t>
            </w:r>
          </w:p>
        </w:tc>
        <w:tc>
          <w:tcPr>
            <w:tcW w:w="1180" w:type="dxa"/>
            <w:tcBorders>
              <w:top w:val="single" w:sz="4" w:space="0" w:color="auto"/>
              <w:left w:val="nil"/>
              <w:bottom w:val="nil"/>
              <w:right w:val="nil"/>
            </w:tcBorders>
            <w:shd w:val="clear" w:color="auto" w:fill="auto"/>
            <w:vAlign w:val="center"/>
            <w:hideMark/>
          </w:tcPr>
          <w:p w14:paraId="1D1323E4" w14:textId="77777777" w:rsidR="00F068B0" w:rsidRPr="00F068B0" w:rsidRDefault="00F068B0" w:rsidP="00F068B0">
            <w:pPr>
              <w:spacing w:after="0" w:line="240" w:lineRule="auto"/>
              <w:jc w:val="right"/>
              <w:rPr>
                <w:rFonts w:ascii="Calibri" w:eastAsia="Times New Roman" w:hAnsi="Calibri" w:cs="Calibri"/>
                <w:b/>
                <w:bCs/>
                <w:color w:val="000000"/>
                <w:lang w:val="en-CA" w:eastAsia="en-CA"/>
              </w:rPr>
            </w:pPr>
            <w:r w:rsidRPr="00F068B0">
              <w:rPr>
                <w:rFonts w:ascii="Calibri" w:eastAsia="Times New Roman" w:hAnsi="Calibri" w:cs="Calibri"/>
                <w:b/>
                <w:bCs/>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0254AF75"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05DBD5E0"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5DA8B8F5"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2CCC83E2"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79F583C9"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5063C7CF"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lastRenderedPageBreak/>
              <w:t>Culinary</w:t>
            </w:r>
          </w:p>
        </w:tc>
        <w:tc>
          <w:tcPr>
            <w:tcW w:w="1180" w:type="dxa"/>
            <w:tcBorders>
              <w:top w:val="nil"/>
              <w:left w:val="nil"/>
              <w:bottom w:val="nil"/>
              <w:right w:val="nil"/>
            </w:tcBorders>
            <w:shd w:val="clear" w:color="auto" w:fill="auto"/>
            <w:vAlign w:val="center"/>
            <w:hideMark/>
          </w:tcPr>
          <w:p w14:paraId="1EF52F49"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3F23CA41"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5B12E512"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7EEACBFC"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10A08AB2"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6795D2AA" w14:textId="77777777" w:rsidTr="00F068B0">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ADE7"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Cook 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F9568B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1DFCAC4"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1728C3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279A04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$17.04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F06812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$17.26</w:t>
            </w:r>
          </w:p>
        </w:tc>
      </w:tr>
      <w:tr w:rsidR="00F068B0" w:rsidRPr="00F068B0" w14:paraId="1B0CAB2F"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9BFBCC4"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Cook 2</w:t>
            </w:r>
          </w:p>
        </w:tc>
        <w:tc>
          <w:tcPr>
            <w:tcW w:w="1180" w:type="dxa"/>
            <w:tcBorders>
              <w:top w:val="nil"/>
              <w:left w:val="nil"/>
              <w:bottom w:val="single" w:sz="4" w:space="0" w:color="auto"/>
              <w:right w:val="single" w:sz="4" w:space="0" w:color="auto"/>
            </w:tcBorders>
            <w:shd w:val="clear" w:color="auto" w:fill="auto"/>
            <w:vAlign w:val="center"/>
            <w:hideMark/>
          </w:tcPr>
          <w:p w14:paraId="4BB99274"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$18.25</w:t>
            </w:r>
          </w:p>
        </w:tc>
        <w:tc>
          <w:tcPr>
            <w:tcW w:w="1180" w:type="dxa"/>
            <w:tcBorders>
              <w:top w:val="nil"/>
              <w:left w:val="nil"/>
              <w:bottom w:val="single" w:sz="4" w:space="0" w:color="auto"/>
              <w:right w:val="single" w:sz="4" w:space="0" w:color="auto"/>
            </w:tcBorders>
            <w:shd w:val="clear" w:color="auto" w:fill="auto"/>
            <w:noWrap/>
            <w:vAlign w:val="bottom"/>
            <w:hideMark/>
          </w:tcPr>
          <w:p w14:paraId="293451A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$18.43</w:t>
            </w:r>
          </w:p>
        </w:tc>
        <w:tc>
          <w:tcPr>
            <w:tcW w:w="1180" w:type="dxa"/>
            <w:tcBorders>
              <w:top w:val="nil"/>
              <w:left w:val="nil"/>
              <w:bottom w:val="single" w:sz="4" w:space="0" w:color="auto"/>
              <w:right w:val="single" w:sz="4" w:space="0" w:color="auto"/>
            </w:tcBorders>
            <w:shd w:val="clear" w:color="auto" w:fill="auto"/>
            <w:noWrap/>
            <w:vAlign w:val="bottom"/>
            <w:hideMark/>
          </w:tcPr>
          <w:p w14:paraId="572DEBA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$18.62</w:t>
            </w:r>
          </w:p>
        </w:tc>
        <w:tc>
          <w:tcPr>
            <w:tcW w:w="1180" w:type="dxa"/>
            <w:tcBorders>
              <w:top w:val="nil"/>
              <w:left w:val="nil"/>
              <w:bottom w:val="single" w:sz="4" w:space="0" w:color="auto"/>
              <w:right w:val="single" w:sz="4" w:space="0" w:color="auto"/>
            </w:tcBorders>
            <w:shd w:val="clear" w:color="auto" w:fill="auto"/>
            <w:noWrap/>
            <w:vAlign w:val="bottom"/>
            <w:hideMark/>
          </w:tcPr>
          <w:p w14:paraId="17B754E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$18.85</w:t>
            </w:r>
          </w:p>
        </w:tc>
        <w:tc>
          <w:tcPr>
            <w:tcW w:w="1180" w:type="dxa"/>
            <w:tcBorders>
              <w:top w:val="nil"/>
              <w:left w:val="nil"/>
              <w:bottom w:val="single" w:sz="4" w:space="0" w:color="auto"/>
              <w:right w:val="single" w:sz="4" w:space="0" w:color="auto"/>
            </w:tcBorders>
            <w:shd w:val="clear" w:color="auto" w:fill="auto"/>
            <w:noWrap/>
            <w:vAlign w:val="bottom"/>
            <w:hideMark/>
          </w:tcPr>
          <w:p w14:paraId="6F40912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$19.09</w:t>
            </w:r>
          </w:p>
        </w:tc>
      </w:tr>
      <w:tr w:rsidR="00F068B0" w:rsidRPr="00F068B0" w14:paraId="4D7A2F47"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00FD7DB"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Cook 1</w:t>
            </w:r>
          </w:p>
        </w:tc>
        <w:tc>
          <w:tcPr>
            <w:tcW w:w="1180" w:type="dxa"/>
            <w:tcBorders>
              <w:top w:val="nil"/>
              <w:left w:val="nil"/>
              <w:bottom w:val="single" w:sz="4" w:space="0" w:color="auto"/>
              <w:right w:val="single" w:sz="4" w:space="0" w:color="auto"/>
            </w:tcBorders>
            <w:shd w:val="clear" w:color="auto" w:fill="auto"/>
            <w:vAlign w:val="center"/>
            <w:hideMark/>
          </w:tcPr>
          <w:p w14:paraId="0AD8C5B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$19.50</w:t>
            </w:r>
          </w:p>
        </w:tc>
        <w:tc>
          <w:tcPr>
            <w:tcW w:w="1180" w:type="dxa"/>
            <w:tcBorders>
              <w:top w:val="nil"/>
              <w:left w:val="nil"/>
              <w:bottom w:val="single" w:sz="4" w:space="0" w:color="auto"/>
              <w:right w:val="single" w:sz="4" w:space="0" w:color="auto"/>
            </w:tcBorders>
            <w:shd w:val="clear" w:color="auto" w:fill="auto"/>
            <w:noWrap/>
            <w:vAlign w:val="bottom"/>
            <w:hideMark/>
          </w:tcPr>
          <w:p w14:paraId="392629E4"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$19.70</w:t>
            </w:r>
          </w:p>
        </w:tc>
        <w:tc>
          <w:tcPr>
            <w:tcW w:w="1180" w:type="dxa"/>
            <w:tcBorders>
              <w:top w:val="nil"/>
              <w:left w:val="nil"/>
              <w:bottom w:val="single" w:sz="4" w:space="0" w:color="auto"/>
              <w:right w:val="single" w:sz="4" w:space="0" w:color="auto"/>
            </w:tcBorders>
            <w:shd w:val="clear" w:color="auto" w:fill="auto"/>
            <w:noWrap/>
            <w:vAlign w:val="bottom"/>
            <w:hideMark/>
          </w:tcPr>
          <w:p w14:paraId="0821E7F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$19.89</w:t>
            </w:r>
          </w:p>
        </w:tc>
        <w:tc>
          <w:tcPr>
            <w:tcW w:w="1180" w:type="dxa"/>
            <w:tcBorders>
              <w:top w:val="nil"/>
              <w:left w:val="nil"/>
              <w:bottom w:val="single" w:sz="4" w:space="0" w:color="auto"/>
              <w:right w:val="single" w:sz="4" w:space="0" w:color="auto"/>
            </w:tcBorders>
            <w:shd w:val="clear" w:color="auto" w:fill="auto"/>
            <w:noWrap/>
            <w:vAlign w:val="bottom"/>
            <w:hideMark/>
          </w:tcPr>
          <w:p w14:paraId="17CBF9C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$20.14</w:t>
            </w:r>
          </w:p>
        </w:tc>
        <w:tc>
          <w:tcPr>
            <w:tcW w:w="1180" w:type="dxa"/>
            <w:tcBorders>
              <w:top w:val="nil"/>
              <w:left w:val="nil"/>
              <w:bottom w:val="single" w:sz="4" w:space="0" w:color="auto"/>
              <w:right w:val="single" w:sz="4" w:space="0" w:color="auto"/>
            </w:tcBorders>
            <w:shd w:val="clear" w:color="auto" w:fill="auto"/>
            <w:noWrap/>
            <w:vAlign w:val="bottom"/>
            <w:hideMark/>
          </w:tcPr>
          <w:p w14:paraId="0739BFA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$20.39</w:t>
            </w:r>
          </w:p>
        </w:tc>
      </w:tr>
      <w:tr w:rsidR="00F068B0" w:rsidRPr="00F068B0" w14:paraId="584473D5"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37486D1"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Jr. Sous Chef</w:t>
            </w:r>
          </w:p>
        </w:tc>
        <w:tc>
          <w:tcPr>
            <w:tcW w:w="1180" w:type="dxa"/>
            <w:tcBorders>
              <w:top w:val="nil"/>
              <w:left w:val="nil"/>
              <w:bottom w:val="single" w:sz="4" w:space="0" w:color="auto"/>
              <w:right w:val="single" w:sz="4" w:space="0" w:color="auto"/>
            </w:tcBorders>
            <w:shd w:val="clear" w:color="auto" w:fill="auto"/>
            <w:vAlign w:val="center"/>
            <w:hideMark/>
          </w:tcPr>
          <w:p w14:paraId="0864D97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$20.50</w:t>
            </w:r>
          </w:p>
        </w:tc>
        <w:tc>
          <w:tcPr>
            <w:tcW w:w="1180" w:type="dxa"/>
            <w:tcBorders>
              <w:top w:val="nil"/>
              <w:left w:val="nil"/>
              <w:bottom w:val="single" w:sz="4" w:space="0" w:color="auto"/>
              <w:right w:val="single" w:sz="4" w:space="0" w:color="auto"/>
            </w:tcBorders>
            <w:shd w:val="clear" w:color="auto" w:fill="auto"/>
            <w:noWrap/>
            <w:vAlign w:val="bottom"/>
            <w:hideMark/>
          </w:tcPr>
          <w:p w14:paraId="1FF7866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$20.71</w:t>
            </w:r>
          </w:p>
        </w:tc>
        <w:tc>
          <w:tcPr>
            <w:tcW w:w="1180" w:type="dxa"/>
            <w:tcBorders>
              <w:top w:val="nil"/>
              <w:left w:val="nil"/>
              <w:bottom w:val="single" w:sz="4" w:space="0" w:color="auto"/>
              <w:right w:val="single" w:sz="4" w:space="0" w:color="auto"/>
            </w:tcBorders>
            <w:shd w:val="clear" w:color="auto" w:fill="auto"/>
            <w:noWrap/>
            <w:vAlign w:val="bottom"/>
            <w:hideMark/>
          </w:tcPr>
          <w:p w14:paraId="75EB943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$20.91</w:t>
            </w:r>
          </w:p>
        </w:tc>
        <w:tc>
          <w:tcPr>
            <w:tcW w:w="1180" w:type="dxa"/>
            <w:tcBorders>
              <w:top w:val="nil"/>
              <w:left w:val="nil"/>
              <w:bottom w:val="single" w:sz="4" w:space="0" w:color="auto"/>
              <w:right w:val="single" w:sz="4" w:space="0" w:color="auto"/>
            </w:tcBorders>
            <w:shd w:val="clear" w:color="auto" w:fill="auto"/>
            <w:noWrap/>
            <w:vAlign w:val="bottom"/>
            <w:hideMark/>
          </w:tcPr>
          <w:p w14:paraId="69A15B9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$21.17</w:t>
            </w:r>
          </w:p>
        </w:tc>
        <w:tc>
          <w:tcPr>
            <w:tcW w:w="1180" w:type="dxa"/>
            <w:tcBorders>
              <w:top w:val="nil"/>
              <w:left w:val="nil"/>
              <w:bottom w:val="single" w:sz="4" w:space="0" w:color="auto"/>
              <w:right w:val="single" w:sz="4" w:space="0" w:color="auto"/>
            </w:tcBorders>
            <w:shd w:val="clear" w:color="auto" w:fill="auto"/>
            <w:noWrap/>
            <w:vAlign w:val="bottom"/>
            <w:hideMark/>
          </w:tcPr>
          <w:p w14:paraId="6E44963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$21.44</w:t>
            </w:r>
          </w:p>
        </w:tc>
      </w:tr>
      <w:tr w:rsidR="00F068B0" w:rsidRPr="00F068B0" w14:paraId="3A5218F8" w14:textId="77777777" w:rsidTr="00F068B0">
        <w:trPr>
          <w:trHeight w:val="310"/>
        </w:trPr>
        <w:tc>
          <w:tcPr>
            <w:tcW w:w="2700" w:type="dxa"/>
            <w:tcBorders>
              <w:top w:val="nil"/>
              <w:left w:val="single" w:sz="4" w:space="0" w:color="auto"/>
              <w:bottom w:val="nil"/>
              <w:right w:val="single" w:sz="4" w:space="0" w:color="auto"/>
            </w:tcBorders>
            <w:shd w:val="clear" w:color="auto" w:fill="auto"/>
            <w:vAlign w:val="center"/>
            <w:hideMark/>
          </w:tcPr>
          <w:p w14:paraId="551C8BEB"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Kitchen Steward</w:t>
            </w:r>
          </w:p>
        </w:tc>
        <w:tc>
          <w:tcPr>
            <w:tcW w:w="1180" w:type="dxa"/>
            <w:tcBorders>
              <w:top w:val="nil"/>
              <w:left w:val="nil"/>
              <w:bottom w:val="nil"/>
              <w:right w:val="single" w:sz="4" w:space="0" w:color="auto"/>
            </w:tcBorders>
            <w:shd w:val="clear" w:color="auto" w:fill="auto"/>
            <w:vAlign w:val="center"/>
            <w:hideMark/>
          </w:tcPr>
          <w:p w14:paraId="4330928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nil"/>
              <w:right w:val="single" w:sz="4" w:space="0" w:color="auto"/>
            </w:tcBorders>
            <w:shd w:val="clear" w:color="auto" w:fill="auto"/>
            <w:noWrap/>
            <w:vAlign w:val="bottom"/>
            <w:hideMark/>
          </w:tcPr>
          <w:p w14:paraId="3972554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nil"/>
              <w:right w:val="single" w:sz="4" w:space="0" w:color="auto"/>
            </w:tcBorders>
            <w:shd w:val="clear" w:color="auto" w:fill="auto"/>
            <w:noWrap/>
            <w:vAlign w:val="bottom"/>
            <w:hideMark/>
          </w:tcPr>
          <w:p w14:paraId="723E77E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nil"/>
              <w:right w:val="single" w:sz="4" w:space="0" w:color="auto"/>
            </w:tcBorders>
            <w:shd w:val="clear" w:color="auto" w:fill="auto"/>
            <w:noWrap/>
            <w:vAlign w:val="bottom"/>
            <w:hideMark/>
          </w:tcPr>
          <w:p w14:paraId="6189F2F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nil"/>
              <w:right w:val="single" w:sz="4" w:space="0" w:color="auto"/>
            </w:tcBorders>
            <w:shd w:val="clear" w:color="auto" w:fill="auto"/>
            <w:noWrap/>
            <w:vAlign w:val="bottom"/>
            <w:hideMark/>
          </w:tcPr>
          <w:p w14:paraId="0439D94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1D30F227" w14:textId="77777777" w:rsidTr="00F068B0">
        <w:trPr>
          <w:trHeight w:val="310"/>
        </w:trPr>
        <w:tc>
          <w:tcPr>
            <w:tcW w:w="2700" w:type="dxa"/>
            <w:tcBorders>
              <w:top w:val="single" w:sz="4" w:space="0" w:color="auto"/>
              <w:left w:val="single" w:sz="4" w:space="0" w:color="auto"/>
              <w:bottom w:val="nil"/>
              <w:right w:val="nil"/>
            </w:tcBorders>
            <w:shd w:val="clear" w:color="auto" w:fill="auto"/>
            <w:vAlign w:val="center"/>
            <w:hideMark/>
          </w:tcPr>
          <w:p w14:paraId="7A94AC32"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349EECA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4FE9B17C"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534AD4B0"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78CE3A5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1AA092EB"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006FC059" w14:textId="77777777" w:rsidTr="00F068B0">
        <w:trPr>
          <w:trHeight w:val="310"/>
        </w:trPr>
        <w:tc>
          <w:tcPr>
            <w:tcW w:w="2700" w:type="dxa"/>
            <w:tcBorders>
              <w:top w:val="nil"/>
              <w:left w:val="single" w:sz="4" w:space="0" w:color="auto"/>
              <w:bottom w:val="nil"/>
              <w:right w:val="nil"/>
            </w:tcBorders>
            <w:shd w:val="clear" w:color="auto" w:fill="auto"/>
            <w:vAlign w:val="center"/>
            <w:hideMark/>
          </w:tcPr>
          <w:p w14:paraId="79C67F28"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Banquets</w:t>
            </w:r>
          </w:p>
        </w:tc>
        <w:tc>
          <w:tcPr>
            <w:tcW w:w="1180" w:type="dxa"/>
            <w:tcBorders>
              <w:top w:val="nil"/>
              <w:left w:val="nil"/>
              <w:bottom w:val="nil"/>
              <w:right w:val="nil"/>
            </w:tcBorders>
            <w:shd w:val="clear" w:color="auto" w:fill="auto"/>
            <w:vAlign w:val="center"/>
            <w:hideMark/>
          </w:tcPr>
          <w:p w14:paraId="4F091C30"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2B8B449E"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18D41973"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1BE0FF29"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21A98C15"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2DCD678B" w14:textId="77777777" w:rsidTr="00F068B0">
        <w:trPr>
          <w:trHeight w:val="31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CB15" w14:textId="6457E20C"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Banquet Set Up</w:t>
            </w:r>
            <w:r w:rsidR="00056ED8">
              <w:rPr>
                <w:rFonts w:ascii="Calibri" w:eastAsia="Times New Roman" w:hAnsi="Calibri" w:cs="Calibri"/>
                <w:color w:val="000000"/>
                <w:szCs w:val="24"/>
                <w:lang w:val="en-CA" w:eastAsia="en-CA"/>
              </w:rPr>
              <w: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9A5B9A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5D0E70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$16.16</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A3B044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520F03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$16.53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BAD2E1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$16.73</w:t>
            </w:r>
          </w:p>
        </w:tc>
      </w:tr>
      <w:tr w:rsidR="00F068B0" w:rsidRPr="00F068B0" w14:paraId="1B21983A"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C0A14C4" w14:textId="1A87D2C9"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Banquet Server</w:t>
            </w:r>
            <w:r w:rsidR="00056ED8">
              <w:rPr>
                <w:rFonts w:ascii="Calibri" w:eastAsia="Times New Roman" w:hAnsi="Calibri" w:cs="Calibri"/>
                <w:color w:val="000000"/>
                <w:szCs w:val="24"/>
                <w:lang w:val="en-CA" w:eastAsia="en-CA"/>
              </w:rPr>
              <w:t>*</w:t>
            </w:r>
          </w:p>
        </w:tc>
        <w:tc>
          <w:tcPr>
            <w:tcW w:w="1180" w:type="dxa"/>
            <w:tcBorders>
              <w:top w:val="nil"/>
              <w:left w:val="nil"/>
              <w:bottom w:val="single" w:sz="4" w:space="0" w:color="auto"/>
              <w:right w:val="single" w:sz="4" w:space="0" w:color="auto"/>
            </w:tcBorders>
            <w:shd w:val="clear" w:color="auto" w:fill="auto"/>
            <w:vAlign w:val="center"/>
            <w:hideMark/>
          </w:tcPr>
          <w:p w14:paraId="69CB71C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$16.00</w:t>
            </w:r>
          </w:p>
        </w:tc>
        <w:tc>
          <w:tcPr>
            <w:tcW w:w="1180" w:type="dxa"/>
            <w:tcBorders>
              <w:top w:val="nil"/>
              <w:left w:val="nil"/>
              <w:bottom w:val="single" w:sz="4" w:space="0" w:color="auto"/>
              <w:right w:val="single" w:sz="4" w:space="0" w:color="auto"/>
            </w:tcBorders>
            <w:shd w:val="clear" w:color="auto" w:fill="auto"/>
            <w:noWrap/>
            <w:vAlign w:val="bottom"/>
            <w:hideMark/>
          </w:tcPr>
          <w:p w14:paraId="3CD9B41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$16.16</w:t>
            </w:r>
          </w:p>
        </w:tc>
        <w:tc>
          <w:tcPr>
            <w:tcW w:w="1180" w:type="dxa"/>
            <w:tcBorders>
              <w:top w:val="nil"/>
              <w:left w:val="nil"/>
              <w:bottom w:val="single" w:sz="4" w:space="0" w:color="auto"/>
              <w:right w:val="single" w:sz="4" w:space="0" w:color="auto"/>
            </w:tcBorders>
            <w:shd w:val="clear" w:color="auto" w:fill="auto"/>
            <w:noWrap/>
            <w:vAlign w:val="bottom"/>
            <w:hideMark/>
          </w:tcPr>
          <w:p w14:paraId="06DDCDE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$16.32</w:t>
            </w:r>
          </w:p>
        </w:tc>
        <w:tc>
          <w:tcPr>
            <w:tcW w:w="1180" w:type="dxa"/>
            <w:tcBorders>
              <w:top w:val="nil"/>
              <w:left w:val="nil"/>
              <w:bottom w:val="single" w:sz="4" w:space="0" w:color="auto"/>
              <w:right w:val="single" w:sz="4" w:space="0" w:color="auto"/>
            </w:tcBorders>
            <w:shd w:val="clear" w:color="auto" w:fill="auto"/>
            <w:noWrap/>
            <w:vAlign w:val="bottom"/>
            <w:hideMark/>
          </w:tcPr>
          <w:p w14:paraId="0631466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$16.53</w:t>
            </w:r>
          </w:p>
        </w:tc>
        <w:tc>
          <w:tcPr>
            <w:tcW w:w="1180" w:type="dxa"/>
            <w:tcBorders>
              <w:top w:val="nil"/>
              <w:left w:val="nil"/>
              <w:bottom w:val="single" w:sz="4" w:space="0" w:color="auto"/>
              <w:right w:val="single" w:sz="4" w:space="0" w:color="auto"/>
            </w:tcBorders>
            <w:shd w:val="clear" w:color="auto" w:fill="auto"/>
            <w:noWrap/>
            <w:vAlign w:val="bottom"/>
            <w:hideMark/>
          </w:tcPr>
          <w:p w14:paraId="2B66A05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$16.73</w:t>
            </w:r>
          </w:p>
        </w:tc>
      </w:tr>
      <w:tr w:rsidR="00F068B0" w:rsidRPr="00F068B0" w14:paraId="066CB58A"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2D99726" w14:textId="67AE1620"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Banquet Bartender</w:t>
            </w:r>
            <w:r w:rsidR="00056ED8">
              <w:rPr>
                <w:rFonts w:ascii="Calibri" w:eastAsia="Times New Roman" w:hAnsi="Calibri" w:cs="Calibri"/>
                <w:color w:val="000000"/>
                <w:szCs w:val="24"/>
                <w:lang w:val="en-CA" w:eastAsia="en-CA"/>
              </w:rPr>
              <w:t>*</w:t>
            </w:r>
          </w:p>
        </w:tc>
        <w:tc>
          <w:tcPr>
            <w:tcW w:w="1180" w:type="dxa"/>
            <w:tcBorders>
              <w:top w:val="nil"/>
              <w:left w:val="nil"/>
              <w:bottom w:val="single" w:sz="4" w:space="0" w:color="auto"/>
              <w:right w:val="single" w:sz="4" w:space="0" w:color="auto"/>
            </w:tcBorders>
            <w:shd w:val="clear" w:color="auto" w:fill="auto"/>
            <w:vAlign w:val="center"/>
            <w:hideMark/>
          </w:tcPr>
          <w:p w14:paraId="208881D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$16.00</w:t>
            </w:r>
          </w:p>
        </w:tc>
        <w:tc>
          <w:tcPr>
            <w:tcW w:w="1180" w:type="dxa"/>
            <w:tcBorders>
              <w:top w:val="nil"/>
              <w:left w:val="nil"/>
              <w:bottom w:val="single" w:sz="4" w:space="0" w:color="auto"/>
              <w:right w:val="single" w:sz="4" w:space="0" w:color="auto"/>
            </w:tcBorders>
            <w:shd w:val="clear" w:color="auto" w:fill="auto"/>
            <w:noWrap/>
            <w:vAlign w:val="bottom"/>
            <w:hideMark/>
          </w:tcPr>
          <w:p w14:paraId="2FEA0AD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$16.16</w:t>
            </w:r>
          </w:p>
        </w:tc>
        <w:tc>
          <w:tcPr>
            <w:tcW w:w="1180" w:type="dxa"/>
            <w:tcBorders>
              <w:top w:val="nil"/>
              <w:left w:val="nil"/>
              <w:bottom w:val="single" w:sz="4" w:space="0" w:color="auto"/>
              <w:right w:val="single" w:sz="4" w:space="0" w:color="auto"/>
            </w:tcBorders>
            <w:shd w:val="clear" w:color="auto" w:fill="auto"/>
            <w:noWrap/>
            <w:vAlign w:val="bottom"/>
            <w:hideMark/>
          </w:tcPr>
          <w:p w14:paraId="40ADDB7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$16.32</w:t>
            </w:r>
          </w:p>
        </w:tc>
        <w:tc>
          <w:tcPr>
            <w:tcW w:w="1180" w:type="dxa"/>
            <w:tcBorders>
              <w:top w:val="nil"/>
              <w:left w:val="nil"/>
              <w:bottom w:val="single" w:sz="4" w:space="0" w:color="auto"/>
              <w:right w:val="single" w:sz="4" w:space="0" w:color="auto"/>
            </w:tcBorders>
            <w:shd w:val="clear" w:color="auto" w:fill="auto"/>
            <w:noWrap/>
            <w:vAlign w:val="bottom"/>
            <w:hideMark/>
          </w:tcPr>
          <w:p w14:paraId="68C9B23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$16.53</w:t>
            </w:r>
          </w:p>
        </w:tc>
        <w:tc>
          <w:tcPr>
            <w:tcW w:w="1180" w:type="dxa"/>
            <w:tcBorders>
              <w:top w:val="nil"/>
              <w:left w:val="nil"/>
              <w:bottom w:val="single" w:sz="4" w:space="0" w:color="auto"/>
              <w:right w:val="single" w:sz="4" w:space="0" w:color="auto"/>
            </w:tcBorders>
            <w:shd w:val="clear" w:color="auto" w:fill="auto"/>
            <w:noWrap/>
            <w:vAlign w:val="bottom"/>
            <w:hideMark/>
          </w:tcPr>
          <w:p w14:paraId="1CC681C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$16.73</w:t>
            </w:r>
          </w:p>
        </w:tc>
      </w:tr>
      <w:tr w:rsidR="00F068B0" w:rsidRPr="00F068B0" w14:paraId="2C525C6D"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37D1C3E"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Coat Clerk</w:t>
            </w:r>
          </w:p>
        </w:tc>
        <w:tc>
          <w:tcPr>
            <w:tcW w:w="1180" w:type="dxa"/>
            <w:tcBorders>
              <w:top w:val="nil"/>
              <w:left w:val="nil"/>
              <w:bottom w:val="single" w:sz="4" w:space="0" w:color="auto"/>
              <w:right w:val="single" w:sz="4" w:space="0" w:color="auto"/>
            </w:tcBorders>
            <w:shd w:val="clear" w:color="auto" w:fill="auto"/>
            <w:vAlign w:val="center"/>
            <w:hideMark/>
          </w:tcPr>
          <w:p w14:paraId="41B1375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$16.00</w:t>
            </w:r>
          </w:p>
        </w:tc>
        <w:tc>
          <w:tcPr>
            <w:tcW w:w="1180" w:type="dxa"/>
            <w:tcBorders>
              <w:top w:val="nil"/>
              <w:left w:val="nil"/>
              <w:bottom w:val="single" w:sz="4" w:space="0" w:color="auto"/>
              <w:right w:val="single" w:sz="4" w:space="0" w:color="auto"/>
            </w:tcBorders>
            <w:shd w:val="clear" w:color="auto" w:fill="auto"/>
            <w:noWrap/>
            <w:vAlign w:val="bottom"/>
            <w:hideMark/>
          </w:tcPr>
          <w:p w14:paraId="46A4BCA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$16.16</w:t>
            </w:r>
          </w:p>
        </w:tc>
        <w:tc>
          <w:tcPr>
            <w:tcW w:w="1180" w:type="dxa"/>
            <w:tcBorders>
              <w:top w:val="nil"/>
              <w:left w:val="nil"/>
              <w:bottom w:val="single" w:sz="4" w:space="0" w:color="auto"/>
              <w:right w:val="single" w:sz="4" w:space="0" w:color="auto"/>
            </w:tcBorders>
            <w:shd w:val="clear" w:color="auto" w:fill="auto"/>
            <w:noWrap/>
            <w:vAlign w:val="bottom"/>
            <w:hideMark/>
          </w:tcPr>
          <w:p w14:paraId="38E6276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$16.32</w:t>
            </w:r>
          </w:p>
        </w:tc>
        <w:tc>
          <w:tcPr>
            <w:tcW w:w="1180" w:type="dxa"/>
            <w:tcBorders>
              <w:top w:val="nil"/>
              <w:left w:val="nil"/>
              <w:bottom w:val="single" w:sz="4" w:space="0" w:color="auto"/>
              <w:right w:val="single" w:sz="4" w:space="0" w:color="auto"/>
            </w:tcBorders>
            <w:shd w:val="clear" w:color="auto" w:fill="auto"/>
            <w:noWrap/>
            <w:vAlign w:val="bottom"/>
            <w:hideMark/>
          </w:tcPr>
          <w:p w14:paraId="7082D1B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$16.53</w:t>
            </w:r>
          </w:p>
        </w:tc>
        <w:tc>
          <w:tcPr>
            <w:tcW w:w="1180" w:type="dxa"/>
            <w:tcBorders>
              <w:top w:val="nil"/>
              <w:left w:val="nil"/>
              <w:bottom w:val="single" w:sz="4" w:space="0" w:color="auto"/>
              <w:right w:val="single" w:sz="4" w:space="0" w:color="auto"/>
            </w:tcBorders>
            <w:shd w:val="clear" w:color="auto" w:fill="auto"/>
            <w:noWrap/>
            <w:vAlign w:val="bottom"/>
            <w:hideMark/>
          </w:tcPr>
          <w:p w14:paraId="65B3586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$16.73</w:t>
            </w:r>
          </w:p>
        </w:tc>
      </w:tr>
      <w:tr w:rsidR="00F068B0" w:rsidRPr="00F068B0" w14:paraId="7287D207" w14:textId="77777777" w:rsidTr="00F068B0">
        <w:trPr>
          <w:trHeight w:val="310"/>
        </w:trPr>
        <w:tc>
          <w:tcPr>
            <w:tcW w:w="2700" w:type="dxa"/>
            <w:tcBorders>
              <w:top w:val="nil"/>
              <w:left w:val="single" w:sz="4" w:space="0" w:color="auto"/>
              <w:bottom w:val="nil"/>
              <w:right w:val="single" w:sz="4" w:space="0" w:color="auto"/>
            </w:tcBorders>
            <w:shd w:val="clear" w:color="auto" w:fill="auto"/>
            <w:vAlign w:val="center"/>
            <w:hideMark/>
          </w:tcPr>
          <w:p w14:paraId="6EB09D9B" w14:textId="1C93B0CE"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Banquet Supervisor</w:t>
            </w:r>
            <w:r w:rsidR="00056ED8">
              <w:rPr>
                <w:rFonts w:ascii="Calibri" w:eastAsia="Times New Roman" w:hAnsi="Calibri" w:cs="Calibri"/>
                <w:color w:val="000000"/>
                <w:szCs w:val="24"/>
                <w:lang w:val="en-CA" w:eastAsia="en-CA"/>
              </w:rPr>
              <w:t>*</w:t>
            </w:r>
          </w:p>
        </w:tc>
        <w:tc>
          <w:tcPr>
            <w:tcW w:w="1180" w:type="dxa"/>
            <w:tcBorders>
              <w:top w:val="nil"/>
              <w:left w:val="nil"/>
              <w:bottom w:val="nil"/>
              <w:right w:val="single" w:sz="4" w:space="0" w:color="auto"/>
            </w:tcBorders>
            <w:shd w:val="clear" w:color="auto" w:fill="auto"/>
            <w:vAlign w:val="center"/>
            <w:hideMark/>
          </w:tcPr>
          <w:p w14:paraId="089B459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nil"/>
              <w:left w:val="nil"/>
              <w:bottom w:val="nil"/>
              <w:right w:val="single" w:sz="4" w:space="0" w:color="auto"/>
            </w:tcBorders>
            <w:shd w:val="clear" w:color="auto" w:fill="auto"/>
            <w:noWrap/>
            <w:vAlign w:val="bottom"/>
            <w:hideMark/>
          </w:tcPr>
          <w:p w14:paraId="47CA46B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nil"/>
              <w:left w:val="nil"/>
              <w:bottom w:val="nil"/>
              <w:right w:val="single" w:sz="4" w:space="0" w:color="auto"/>
            </w:tcBorders>
            <w:shd w:val="clear" w:color="auto" w:fill="auto"/>
            <w:noWrap/>
            <w:vAlign w:val="bottom"/>
            <w:hideMark/>
          </w:tcPr>
          <w:p w14:paraId="3607BA8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nil"/>
              <w:left w:val="nil"/>
              <w:bottom w:val="nil"/>
              <w:right w:val="single" w:sz="4" w:space="0" w:color="auto"/>
            </w:tcBorders>
            <w:shd w:val="clear" w:color="auto" w:fill="auto"/>
            <w:noWrap/>
            <w:vAlign w:val="bottom"/>
            <w:hideMark/>
          </w:tcPr>
          <w:p w14:paraId="618C14B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nil"/>
              <w:left w:val="nil"/>
              <w:bottom w:val="nil"/>
              <w:right w:val="single" w:sz="4" w:space="0" w:color="auto"/>
            </w:tcBorders>
            <w:shd w:val="clear" w:color="auto" w:fill="auto"/>
            <w:noWrap/>
            <w:vAlign w:val="bottom"/>
            <w:hideMark/>
          </w:tcPr>
          <w:p w14:paraId="5604002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4B1877DE" w14:textId="77777777" w:rsidTr="00F068B0">
        <w:trPr>
          <w:trHeight w:val="310"/>
        </w:trPr>
        <w:tc>
          <w:tcPr>
            <w:tcW w:w="2700" w:type="dxa"/>
            <w:tcBorders>
              <w:top w:val="single" w:sz="4" w:space="0" w:color="auto"/>
              <w:left w:val="single" w:sz="4" w:space="0" w:color="auto"/>
              <w:bottom w:val="nil"/>
              <w:right w:val="nil"/>
            </w:tcBorders>
            <w:shd w:val="clear" w:color="auto" w:fill="auto"/>
            <w:vAlign w:val="center"/>
            <w:hideMark/>
          </w:tcPr>
          <w:p w14:paraId="5F915745"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65CDCE4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237050D1"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26D92A88"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74417D9E"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0F7D0AEA"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2ACB4F7B"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04BB56B8"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Restaurant</w:t>
            </w:r>
          </w:p>
        </w:tc>
        <w:tc>
          <w:tcPr>
            <w:tcW w:w="1180" w:type="dxa"/>
            <w:tcBorders>
              <w:top w:val="nil"/>
              <w:left w:val="nil"/>
              <w:bottom w:val="nil"/>
              <w:right w:val="nil"/>
            </w:tcBorders>
            <w:shd w:val="clear" w:color="auto" w:fill="auto"/>
            <w:vAlign w:val="center"/>
            <w:hideMark/>
          </w:tcPr>
          <w:p w14:paraId="21FA86DF"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2314CB11"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6FBF0B89"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0F2A8819"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6DB3EE56"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0F3D5B72" w14:textId="77777777" w:rsidTr="00F068B0">
        <w:trPr>
          <w:trHeight w:val="31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4ED6F"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Server Assistant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C05ADA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0E433A4"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D9DEF1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EEA67B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19A15A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0FBFBA00"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FE9EB99"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Server</w:t>
            </w:r>
          </w:p>
        </w:tc>
        <w:tc>
          <w:tcPr>
            <w:tcW w:w="1180" w:type="dxa"/>
            <w:tcBorders>
              <w:top w:val="nil"/>
              <w:left w:val="nil"/>
              <w:bottom w:val="single" w:sz="4" w:space="0" w:color="auto"/>
              <w:right w:val="single" w:sz="4" w:space="0" w:color="auto"/>
            </w:tcBorders>
            <w:shd w:val="clear" w:color="auto" w:fill="auto"/>
            <w:vAlign w:val="center"/>
            <w:hideMark/>
          </w:tcPr>
          <w:p w14:paraId="0C0020F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single" w:sz="4" w:space="0" w:color="auto"/>
              <w:right w:val="single" w:sz="4" w:space="0" w:color="auto"/>
            </w:tcBorders>
            <w:shd w:val="clear" w:color="auto" w:fill="auto"/>
            <w:noWrap/>
            <w:vAlign w:val="bottom"/>
            <w:hideMark/>
          </w:tcPr>
          <w:p w14:paraId="7BFE685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69F4E68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single" w:sz="4" w:space="0" w:color="auto"/>
              <w:right w:val="single" w:sz="4" w:space="0" w:color="auto"/>
            </w:tcBorders>
            <w:shd w:val="clear" w:color="auto" w:fill="auto"/>
            <w:noWrap/>
            <w:vAlign w:val="bottom"/>
            <w:hideMark/>
          </w:tcPr>
          <w:p w14:paraId="733CDA0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single" w:sz="4" w:space="0" w:color="auto"/>
              <w:right w:val="single" w:sz="4" w:space="0" w:color="auto"/>
            </w:tcBorders>
            <w:shd w:val="clear" w:color="auto" w:fill="auto"/>
            <w:noWrap/>
            <w:vAlign w:val="bottom"/>
            <w:hideMark/>
          </w:tcPr>
          <w:p w14:paraId="00852A9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47C6AAFA" w14:textId="77777777" w:rsidTr="00F068B0">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94F4EFE"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Bartender</w:t>
            </w:r>
          </w:p>
        </w:tc>
        <w:tc>
          <w:tcPr>
            <w:tcW w:w="1180" w:type="dxa"/>
            <w:tcBorders>
              <w:top w:val="nil"/>
              <w:left w:val="nil"/>
              <w:bottom w:val="single" w:sz="4" w:space="0" w:color="auto"/>
              <w:right w:val="single" w:sz="4" w:space="0" w:color="auto"/>
            </w:tcBorders>
            <w:shd w:val="clear" w:color="auto" w:fill="auto"/>
            <w:vAlign w:val="center"/>
            <w:hideMark/>
          </w:tcPr>
          <w:p w14:paraId="0296461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single" w:sz="4" w:space="0" w:color="auto"/>
              <w:right w:val="single" w:sz="4" w:space="0" w:color="auto"/>
            </w:tcBorders>
            <w:shd w:val="clear" w:color="auto" w:fill="auto"/>
            <w:noWrap/>
            <w:vAlign w:val="bottom"/>
            <w:hideMark/>
          </w:tcPr>
          <w:p w14:paraId="5A0AEFF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70A49EE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single" w:sz="4" w:space="0" w:color="auto"/>
              <w:right w:val="single" w:sz="4" w:space="0" w:color="auto"/>
            </w:tcBorders>
            <w:shd w:val="clear" w:color="auto" w:fill="auto"/>
            <w:noWrap/>
            <w:vAlign w:val="bottom"/>
            <w:hideMark/>
          </w:tcPr>
          <w:p w14:paraId="7670583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single" w:sz="4" w:space="0" w:color="auto"/>
              <w:right w:val="single" w:sz="4" w:space="0" w:color="auto"/>
            </w:tcBorders>
            <w:shd w:val="clear" w:color="auto" w:fill="auto"/>
            <w:noWrap/>
            <w:vAlign w:val="bottom"/>
            <w:hideMark/>
          </w:tcPr>
          <w:p w14:paraId="4EF5D3A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476D71D5"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B9A20D3"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Barback</w:t>
            </w:r>
          </w:p>
        </w:tc>
        <w:tc>
          <w:tcPr>
            <w:tcW w:w="1180" w:type="dxa"/>
            <w:tcBorders>
              <w:top w:val="nil"/>
              <w:left w:val="nil"/>
              <w:bottom w:val="single" w:sz="4" w:space="0" w:color="auto"/>
              <w:right w:val="single" w:sz="4" w:space="0" w:color="auto"/>
            </w:tcBorders>
            <w:shd w:val="clear" w:color="auto" w:fill="auto"/>
            <w:vAlign w:val="center"/>
            <w:hideMark/>
          </w:tcPr>
          <w:p w14:paraId="52E9F69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single" w:sz="4" w:space="0" w:color="auto"/>
              <w:right w:val="single" w:sz="4" w:space="0" w:color="auto"/>
            </w:tcBorders>
            <w:shd w:val="clear" w:color="auto" w:fill="auto"/>
            <w:noWrap/>
            <w:vAlign w:val="bottom"/>
            <w:hideMark/>
          </w:tcPr>
          <w:p w14:paraId="74A725E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4B65D73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single" w:sz="4" w:space="0" w:color="auto"/>
              <w:right w:val="single" w:sz="4" w:space="0" w:color="auto"/>
            </w:tcBorders>
            <w:shd w:val="clear" w:color="auto" w:fill="auto"/>
            <w:noWrap/>
            <w:vAlign w:val="bottom"/>
            <w:hideMark/>
          </w:tcPr>
          <w:p w14:paraId="1CFE8A7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single" w:sz="4" w:space="0" w:color="auto"/>
              <w:right w:val="single" w:sz="4" w:space="0" w:color="auto"/>
            </w:tcBorders>
            <w:shd w:val="clear" w:color="auto" w:fill="auto"/>
            <w:noWrap/>
            <w:vAlign w:val="bottom"/>
            <w:hideMark/>
          </w:tcPr>
          <w:p w14:paraId="6C139CA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3091199A" w14:textId="77777777" w:rsidTr="00F068B0">
        <w:trPr>
          <w:trHeight w:val="290"/>
        </w:trPr>
        <w:tc>
          <w:tcPr>
            <w:tcW w:w="2700" w:type="dxa"/>
            <w:tcBorders>
              <w:top w:val="nil"/>
              <w:left w:val="single" w:sz="4" w:space="0" w:color="auto"/>
              <w:bottom w:val="nil"/>
              <w:right w:val="single" w:sz="4" w:space="0" w:color="auto"/>
            </w:tcBorders>
            <w:shd w:val="clear" w:color="auto" w:fill="auto"/>
            <w:vAlign w:val="center"/>
            <w:hideMark/>
          </w:tcPr>
          <w:p w14:paraId="4CB4D703"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Supervisor</w:t>
            </w:r>
          </w:p>
        </w:tc>
        <w:tc>
          <w:tcPr>
            <w:tcW w:w="1180" w:type="dxa"/>
            <w:tcBorders>
              <w:top w:val="nil"/>
              <w:left w:val="nil"/>
              <w:bottom w:val="nil"/>
              <w:right w:val="single" w:sz="4" w:space="0" w:color="auto"/>
            </w:tcBorders>
            <w:shd w:val="clear" w:color="auto" w:fill="auto"/>
            <w:vAlign w:val="center"/>
            <w:hideMark/>
          </w:tcPr>
          <w:p w14:paraId="50A977B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nil"/>
              <w:left w:val="nil"/>
              <w:bottom w:val="nil"/>
              <w:right w:val="single" w:sz="4" w:space="0" w:color="auto"/>
            </w:tcBorders>
            <w:shd w:val="clear" w:color="auto" w:fill="auto"/>
            <w:noWrap/>
            <w:vAlign w:val="bottom"/>
            <w:hideMark/>
          </w:tcPr>
          <w:p w14:paraId="10636BD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nil"/>
              <w:left w:val="nil"/>
              <w:bottom w:val="nil"/>
              <w:right w:val="single" w:sz="4" w:space="0" w:color="auto"/>
            </w:tcBorders>
            <w:shd w:val="clear" w:color="auto" w:fill="auto"/>
            <w:noWrap/>
            <w:vAlign w:val="bottom"/>
            <w:hideMark/>
          </w:tcPr>
          <w:p w14:paraId="512D23A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nil"/>
              <w:left w:val="nil"/>
              <w:bottom w:val="nil"/>
              <w:right w:val="single" w:sz="4" w:space="0" w:color="auto"/>
            </w:tcBorders>
            <w:shd w:val="clear" w:color="auto" w:fill="auto"/>
            <w:noWrap/>
            <w:vAlign w:val="bottom"/>
            <w:hideMark/>
          </w:tcPr>
          <w:p w14:paraId="4BBE4E0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nil"/>
              <w:left w:val="nil"/>
              <w:bottom w:val="nil"/>
              <w:right w:val="single" w:sz="4" w:space="0" w:color="auto"/>
            </w:tcBorders>
            <w:shd w:val="clear" w:color="auto" w:fill="auto"/>
            <w:noWrap/>
            <w:vAlign w:val="bottom"/>
            <w:hideMark/>
          </w:tcPr>
          <w:p w14:paraId="5EC46CD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09423542" w14:textId="77777777" w:rsidTr="00F068B0">
        <w:trPr>
          <w:trHeight w:val="290"/>
        </w:trPr>
        <w:tc>
          <w:tcPr>
            <w:tcW w:w="2700" w:type="dxa"/>
            <w:tcBorders>
              <w:top w:val="single" w:sz="4" w:space="0" w:color="auto"/>
              <w:left w:val="single" w:sz="4" w:space="0" w:color="auto"/>
              <w:bottom w:val="nil"/>
              <w:right w:val="nil"/>
            </w:tcBorders>
            <w:shd w:val="clear" w:color="auto" w:fill="auto"/>
            <w:vAlign w:val="center"/>
            <w:hideMark/>
          </w:tcPr>
          <w:p w14:paraId="498FEF14"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31D3ACB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20955873"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1C6EEC33"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666831BF"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464968B1"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2FC41A2E"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4C01C81E"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Lounge</w:t>
            </w:r>
          </w:p>
        </w:tc>
        <w:tc>
          <w:tcPr>
            <w:tcW w:w="1180" w:type="dxa"/>
            <w:tcBorders>
              <w:top w:val="nil"/>
              <w:left w:val="nil"/>
              <w:bottom w:val="nil"/>
              <w:right w:val="nil"/>
            </w:tcBorders>
            <w:shd w:val="clear" w:color="auto" w:fill="auto"/>
            <w:vAlign w:val="center"/>
            <w:hideMark/>
          </w:tcPr>
          <w:p w14:paraId="7B670801"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3AAAF7CA"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4BF0C9BD"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6F782AD4"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700FF8AE"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086CD6F2" w14:textId="77777777" w:rsidTr="00F068B0">
        <w:trPr>
          <w:trHeight w:val="290"/>
        </w:trPr>
        <w:tc>
          <w:tcPr>
            <w:tcW w:w="2700" w:type="dxa"/>
            <w:tcBorders>
              <w:top w:val="single" w:sz="4" w:space="0" w:color="auto"/>
              <w:left w:val="single" w:sz="4" w:space="0" w:color="auto"/>
              <w:bottom w:val="nil"/>
              <w:right w:val="single" w:sz="4" w:space="0" w:color="auto"/>
            </w:tcBorders>
            <w:shd w:val="clear" w:color="auto" w:fill="auto"/>
            <w:vAlign w:val="center"/>
            <w:hideMark/>
          </w:tcPr>
          <w:p w14:paraId="112D3101"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VLT Bartender</w:t>
            </w:r>
          </w:p>
        </w:tc>
        <w:tc>
          <w:tcPr>
            <w:tcW w:w="1180" w:type="dxa"/>
            <w:tcBorders>
              <w:top w:val="single" w:sz="4" w:space="0" w:color="auto"/>
              <w:left w:val="nil"/>
              <w:bottom w:val="nil"/>
              <w:right w:val="single" w:sz="4" w:space="0" w:color="auto"/>
            </w:tcBorders>
            <w:shd w:val="clear" w:color="auto" w:fill="auto"/>
            <w:vAlign w:val="center"/>
            <w:hideMark/>
          </w:tcPr>
          <w:p w14:paraId="0DBDA21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single" w:sz="4" w:space="0" w:color="auto"/>
              <w:left w:val="nil"/>
              <w:bottom w:val="nil"/>
              <w:right w:val="single" w:sz="4" w:space="0" w:color="auto"/>
            </w:tcBorders>
            <w:shd w:val="clear" w:color="auto" w:fill="auto"/>
            <w:noWrap/>
            <w:vAlign w:val="bottom"/>
            <w:hideMark/>
          </w:tcPr>
          <w:p w14:paraId="3F013FE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single" w:sz="4" w:space="0" w:color="auto"/>
              <w:left w:val="nil"/>
              <w:bottom w:val="nil"/>
              <w:right w:val="single" w:sz="4" w:space="0" w:color="auto"/>
            </w:tcBorders>
            <w:shd w:val="clear" w:color="auto" w:fill="auto"/>
            <w:noWrap/>
            <w:vAlign w:val="bottom"/>
            <w:hideMark/>
          </w:tcPr>
          <w:p w14:paraId="2DFE379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single" w:sz="4" w:space="0" w:color="auto"/>
              <w:left w:val="nil"/>
              <w:bottom w:val="nil"/>
              <w:right w:val="single" w:sz="4" w:space="0" w:color="auto"/>
            </w:tcBorders>
            <w:shd w:val="clear" w:color="auto" w:fill="auto"/>
            <w:noWrap/>
            <w:vAlign w:val="bottom"/>
            <w:hideMark/>
          </w:tcPr>
          <w:p w14:paraId="0CA6B90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single" w:sz="4" w:space="0" w:color="auto"/>
              <w:left w:val="nil"/>
              <w:bottom w:val="nil"/>
              <w:right w:val="single" w:sz="4" w:space="0" w:color="auto"/>
            </w:tcBorders>
            <w:shd w:val="clear" w:color="auto" w:fill="auto"/>
            <w:noWrap/>
            <w:vAlign w:val="bottom"/>
            <w:hideMark/>
          </w:tcPr>
          <w:p w14:paraId="731504F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071207AA" w14:textId="77777777" w:rsidTr="00F068B0">
        <w:trPr>
          <w:trHeight w:val="290"/>
        </w:trPr>
        <w:tc>
          <w:tcPr>
            <w:tcW w:w="2700" w:type="dxa"/>
            <w:tcBorders>
              <w:top w:val="single" w:sz="4" w:space="0" w:color="auto"/>
              <w:left w:val="single" w:sz="4" w:space="0" w:color="auto"/>
              <w:bottom w:val="nil"/>
              <w:right w:val="nil"/>
            </w:tcBorders>
            <w:shd w:val="clear" w:color="auto" w:fill="auto"/>
            <w:vAlign w:val="center"/>
            <w:hideMark/>
          </w:tcPr>
          <w:p w14:paraId="527EB996"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62A287C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103EF645"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5A7A71E8"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2670BE01"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4E35F558"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3DAE929E"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59BCBE4D"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Security</w:t>
            </w:r>
          </w:p>
        </w:tc>
        <w:tc>
          <w:tcPr>
            <w:tcW w:w="1180" w:type="dxa"/>
            <w:tcBorders>
              <w:top w:val="nil"/>
              <w:left w:val="nil"/>
              <w:bottom w:val="nil"/>
              <w:right w:val="nil"/>
            </w:tcBorders>
            <w:shd w:val="clear" w:color="auto" w:fill="auto"/>
            <w:vAlign w:val="center"/>
            <w:hideMark/>
          </w:tcPr>
          <w:p w14:paraId="38DD7CFE"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24110121"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3B651532"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2FEB0092"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6581BFF9"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6A380E0D" w14:textId="77777777" w:rsidTr="00F068B0">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8519"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Floor Host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F6DF7C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8C79C7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CCAF8F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$18.36</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1BD22B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$18.59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FE9DFB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$18.82</w:t>
            </w:r>
          </w:p>
        </w:tc>
      </w:tr>
      <w:tr w:rsidR="00F068B0" w:rsidRPr="00F068B0" w14:paraId="4CBF311B" w14:textId="77777777" w:rsidTr="00F068B0">
        <w:trPr>
          <w:trHeight w:val="290"/>
        </w:trPr>
        <w:tc>
          <w:tcPr>
            <w:tcW w:w="2700" w:type="dxa"/>
            <w:tcBorders>
              <w:top w:val="nil"/>
              <w:left w:val="single" w:sz="4" w:space="0" w:color="auto"/>
              <w:bottom w:val="nil"/>
              <w:right w:val="single" w:sz="4" w:space="0" w:color="auto"/>
            </w:tcBorders>
            <w:shd w:val="clear" w:color="auto" w:fill="auto"/>
            <w:vAlign w:val="center"/>
            <w:hideMark/>
          </w:tcPr>
          <w:p w14:paraId="037FE6C3"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Licensed</w:t>
            </w:r>
          </w:p>
        </w:tc>
        <w:tc>
          <w:tcPr>
            <w:tcW w:w="1180" w:type="dxa"/>
            <w:tcBorders>
              <w:top w:val="nil"/>
              <w:left w:val="nil"/>
              <w:bottom w:val="nil"/>
              <w:right w:val="single" w:sz="4" w:space="0" w:color="auto"/>
            </w:tcBorders>
            <w:shd w:val="clear" w:color="auto" w:fill="auto"/>
            <w:vAlign w:val="center"/>
            <w:hideMark/>
          </w:tcPr>
          <w:p w14:paraId="5CC478B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nil"/>
              <w:left w:val="nil"/>
              <w:bottom w:val="nil"/>
              <w:right w:val="single" w:sz="4" w:space="0" w:color="auto"/>
            </w:tcBorders>
            <w:shd w:val="clear" w:color="auto" w:fill="auto"/>
            <w:noWrap/>
            <w:vAlign w:val="bottom"/>
            <w:hideMark/>
          </w:tcPr>
          <w:p w14:paraId="7858E9C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nil"/>
              <w:left w:val="nil"/>
              <w:bottom w:val="nil"/>
              <w:right w:val="single" w:sz="4" w:space="0" w:color="auto"/>
            </w:tcBorders>
            <w:shd w:val="clear" w:color="auto" w:fill="auto"/>
            <w:noWrap/>
            <w:vAlign w:val="bottom"/>
            <w:hideMark/>
          </w:tcPr>
          <w:p w14:paraId="060EB3C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nil"/>
              <w:left w:val="nil"/>
              <w:bottom w:val="nil"/>
              <w:right w:val="single" w:sz="4" w:space="0" w:color="auto"/>
            </w:tcBorders>
            <w:shd w:val="clear" w:color="auto" w:fill="auto"/>
            <w:noWrap/>
            <w:vAlign w:val="bottom"/>
            <w:hideMark/>
          </w:tcPr>
          <w:p w14:paraId="7D1352E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nil"/>
              <w:left w:val="nil"/>
              <w:bottom w:val="nil"/>
              <w:right w:val="single" w:sz="4" w:space="0" w:color="auto"/>
            </w:tcBorders>
            <w:shd w:val="clear" w:color="auto" w:fill="auto"/>
            <w:noWrap/>
            <w:vAlign w:val="bottom"/>
            <w:hideMark/>
          </w:tcPr>
          <w:p w14:paraId="6961171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4CC0C3B2" w14:textId="77777777" w:rsidTr="00F068B0">
        <w:trPr>
          <w:trHeight w:val="290"/>
        </w:trPr>
        <w:tc>
          <w:tcPr>
            <w:tcW w:w="2700" w:type="dxa"/>
            <w:tcBorders>
              <w:top w:val="single" w:sz="4" w:space="0" w:color="auto"/>
              <w:left w:val="single" w:sz="4" w:space="0" w:color="auto"/>
              <w:bottom w:val="nil"/>
              <w:right w:val="nil"/>
            </w:tcBorders>
            <w:shd w:val="clear" w:color="auto" w:fill="auto"/>
            <w:vAlign w:val="center"/>
            <w:hideMark/>
          </w:tcPr>
          <w:p w14:paraId="5DCBC6A7"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6D90D97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68F2D00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46230EFB"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4A0291BE"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5F9E08B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51F2128E"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1A20697F"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Vendor</w:t>
            </w:r>
          </w:p>
        </w:tc>
        <w:tc>
          <w:tcPr>
            <w:tcW w:w="1180" w:type="dxa"/>
            <w:tcBorders>
              <w:top w:val="nil"/>
              <w:left w:val="nil"/>
              <w:bottom w:val="nil"/>
              <w:right w:val="nil"/>
            </w:tcBorders>
            <w:shd w:val="clear" w:color="auto" w:fill="auto"/>
            <w:vAlign w:val="center"/>
            <w:hideMark/>
          </w:tcPr>
          <w:p w14:paraId="687BDAD7"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728762AA"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4EE0F790"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2786270E"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60951276"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7638A14C" w14:textId="77777777" w:rsidTr="00F068B0">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EBBAF"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Vendor Clerk</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330A3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F1B60BA"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85AB8B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B6DACD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98C4B7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2BE64000" w14:textId="77777777" w:rsidTr="00F068B0">
        <w:trPr>
          <w:trHeight w:val="290"/>
        </w:trPr>
        <w:tc>
          <w:tcPr>
            <w:tcW w:w="2700" w:type="dxa"/>
            <w:tcBorders>
              <w:top w:val="nil"/>
              <w:left w:val="single" w:sz="4" w:space="0" w:color="auto"/>
              <w:bottom w:val="nil"/>
              <w:right w:val="single" w:sz="4" w:space="0" w:color="auto"/>
            </w:tcBorders>
            <w:shd w:val="clear" w:color="auto" w:fill="auto"/>
            <w:vAlign w:val="center"/>
            <w:hideMark/>
          </w:tcPr>
          <w:p w14:paraId="7590C4DC"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Supervisor</w:t>
            </w:r>
          </w:p>
        </w:tc>
        <w:tc>
          <w:tcPr>
            <w:tcW w:w="1180" w:type="dxa"/>
            <w:tcBorders>
              <w:top w:val="nil"/>
              <w:left w:val="nil"/>
              <w:bottom w:val="nil"/>
              <w:right w:val="single" w:sz="4" w:space="0" w:color="auto"/>
            </w:tcBorders>
            <w:shd w:val="clear" w:color="auto" w:fill="auto"/>
            <w:vAlign w:val="center"/>
            <w:hideMark/>
          </w:tcPr>
          <w:p w14:paraId="4DDD2D9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nil"/>
              <w:left w:val="nil"/>
              <w:bottom w:val="nil"/>
              <w:right w:val="single" w:sz="4" w:space="0" w:color="auto"/>
            </w:tcBorders>
            <w:shd w:val="clear" w:color="auto" w:fill="auto"/>
            <w:noWrap/>
            <w:vAlign w:val="bottom"/>
            <w:hideMark/>
          </w:tcPr>
          <w:p w14:paraId="392C16C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nil"/>
              <w:left w:val="nil"/>
              <w:bottom w:val="nil"/>
              <w:right w:val="single" w:sz="4" w:space="0" w:color="auto"/>
            </w:tcBorders>
            <w:shd w:val="clear" w:color="auto" w:fill="auto"/>
            <w:noWrap/>
            <w:vAlign w:val="bottom"/>
            <w:hideMark/>
          </w:tcPr>
          <w:p w14:paraId="6B72F7A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nil"/>
              <w:left w:val="nil"/>
              <w:bottom w:val="nil"/>
              <w:right w:val="single" w:sz="4" w:space="0" w:color="auto"/>
            </w:tcBorders>
            <w:shd w:val="clear" w:color="auto" w:fill="auto"/>
            <w:noWrap/>
            <w:vAlign w:val="bottom"/>
            <w:hideMark/>
          </w:tcPr>
          <w:p w14:paraId="3494C62C"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nil"/>
              <w:left w:val="nil"/>
              <w:bottom w:val="nil"/>
              <w:right w:val="single" w:sz="4" w:space="0" w:color="auto"/>
            </w:tcBorders>
            <w:shd w:val="clear" w:color="auto" w:fill="auto"/>
            <w:noWrap/>
            <w:vAlign w:val="bottom"/>
            <w:hideMark/>
          </w:tcPr>
          <w:p w14:paraId="4A83587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2D4F1816" w14:textId="77777777" w:rsidTr="00F068B0">
        <w:trPr>
          <w:trHeight w:val="290"/>
        </w:trPr>
        <w:tc>
          <w:tcPr>
            <w:tcW w:w="2700" w:type="dxa"/>
            <w:tcBorders>
              <w:top w:val="single" w:sz="4" w:space="0" w:color="auto"/>
              <w:left w:val="single" w:sz="4" w:space="0" w:color="auto"/>
              <w:bottom w:val="nil"/>
              <w:right w:val="nil"/>
            </w:tcBorders>
            <w:shd w:val="clear" w:color="auto" w:fill="auto"/>
            <w:vAlign w:val="center"/>
            <w:hideMark/>
          </w:tcPr>
          <w:p w14:paraId="3B320742"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094D3ED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7370FCCC"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509F0283"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7F3044B6"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79C8F43F"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68F6C65E"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4E5BDFEE"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Event Department</w:t>
            </w:r>
          </w:p>
        </w:tc>
        <w:tc>
          <w:tcPr>
            <w:tcW w:w="1180" w:type="dxa"/>
            <w:tcBorders>
              <w:top w:val="nil"/>
              <w:left w:val="nil"/>
              <w:bottom w:val="nil"/>
              <w:right w:val="nil"/>
            </w:tcBorders>
            <w:shd w:val="clear" w:color="auto" w:fill="auto"/>
            <w:vAlign w:val="center"/>
            <w:hideMark/>
          </w:tcPr>
          <w:p w14:paraId="35AA826E"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695A8F0C"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522EBE70"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664CAAEC"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26461094"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532355CE" w14:textId="77777777" w:rsidTr="00F068B0">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504B9"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Event Server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D3321B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DA17AF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6F8325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AB14705"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DFE62DB"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43D1C73E"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D9FAF8F"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Event Bartender</w:t>
            </w:r>
          </w:p>
        </w:tc>
        <w:tc>
          <w:tcPr>
            <w:tcW w:w="1180" w:type="dxa"/>
            <w:tcBorders>
              <w:top w:val="nil"/>
              <w:left w:val="nil"/>
              <w:bottom w:val="single" w:sz="4" w:space="0" w:color="auto"/>
              <w:right w:val="single" w:sz="4" w:space="0" w:color="auto"/>
            </w:tcBorders>
            <w:shd w:val="clear" w:color="auto" w:fill="auto"/>
            <w:vAlign w:val="center"/>
            <w:hideMark/>
          </w:tcPr>
          <w:p w14:paraId="421EADC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single" w:sz="4" w:space="0" w:color="auto"/>
              <w:right w:val="single" w:sz="4" w:space="0" w:color="auto"/>
            </w:tcBorders>
            <w:shd w:val="clear" w:color="auto" w:fill="auto"/>
            <w:noWrap/>
            <w:vAlign w:val="bottom"/>
            <w:hideMark/>
          </w:tcPr>
          <w:p w14:paraId="2DFCB6C8"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52FCDF3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single" w:sz="4" w:space="0" w:color="auto"/>
              <w:right w:val="single" w:sz="4" w:space="0" w:color="auto"/>
            </w:tcBorders>
            <w:shd w:val="clear" w:color="auto" w:fill="auto"/>
            <w:noWrap/>
            <w:vAlign w:val="bottom"/>
            <w:hideMark/>
          </w:tcPr>
          <w:p w14:paraId="4A0B07A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single" w:sz="4" w:space="0" w:color="auto"/>
              <w:right w:val="single" w:sz="4" w:space="0" w:color="auto"/>
            </w:tcBorders>
            <w:shd w:val="clear" w:color="auto" w:fill="auto"/>
            <w:noWrap/>
            <w:vAlign w:val="bottom"/>
            <w:hideMark/>
          </w:tcPr>
          <w:p w14:paraId="243296D9"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33BD2B82" w14:textId="77777777" w:rsidTr="00F068B0">
        <w:trPr>
          <w:trHeight w:val="290"/>
        </w:trPr>
        <w:tc>
          <w:tcPr>
            <w:tcW w:w="2700" w:type="dxa"/>
            <w:tcBorders>
              <w:top w:val="nil"/>
              <w:left w:val="single" w:sz="4" w:space="0" w:color="auto"/>
              <w:bottom w:val="nil"/>
              <w:right w:val="single" w:sz="4" w:space="0" w:color="auto"/>
            </w:tcBorders>
            <w:shd w:val="clear" w:color="auto" w:fill="auto"/>
            <w:vAlign w:val="center"/>
            <w:hideMark/>
          </w:tcPr>
          <w:p w14:paraId="61D56924"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Event Barback</w:t>
            </w:r>
          </w:p>
        </w:tc>
        <w:tc>
          <w:tcPr>
            <w:tcW w:w="1180" w:type="dxa"/>
            <w:tcBorders>
              <w:top w:val="nil"/>
              <w:left w:val="nil"/>
              <w:bottom w:val="nil"/>
              <w:right w:val="single" w:sz="4" w:space="0" w:color="auto"/>
            </w:tcBorders>
            <w:shd w:val="clear" w:color="auto" w:fill="auto"/>
            <w:vAlign w:val="center"/>
            <w:hideMark/>
          </w:tcPr>
          <w:p w14:paraId="532F7F31"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$16.15</w:t>
            </w:r>
          </w:p>
        </w:tc>
        <w:tc>
          <w:tcPr>
            <w:tcW w:w="1180" w:type="dxa"/>
            <w:tcBorders>
              <w:top w:val="nil"/>
              <w:left w:val="nil"/>
              <w:bottom w:val="nil"/>
              <w:right w:val="single" w:sz="4" w:space="0" w:color="auto"/>
            </w:tcBorders>
            <w:shd w:val="clear" w:color="auto" w:fill="auto"/>
            <w:noWrap/>
            <w:vAlign w:val="bottom"/>
            <w:hideMark/>
          </w:tcPr>
          <w:p w14:paraId="602F50F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$16.31</w:t>
            </w:r>
          </w:p>
        </w:tc>
        <w:tc>
          <w:tcPr>
            <w:tcW w:w="1180" w:type="dxa"/>
            <w:tcBorders>
              <w:top w:val="nil"/>
              <w:left w:val="nil"/>
              <w:bottom w:val="nil"/>
              <w:right w:val="single" w:sz="4" w:space="0" w:color="auto"/>
            </w:tcBorders>
            <w:shd w:val="clear" w:color="auto" w:fill="auto"/>
            <w:noWrap/>
            <w:vAlign w:val="bottom"/>
            <w:hideMark/>
          </w:tcPr>
          <w:p w14:paraId="12420F9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$16.47</w:t>
            </w:r>
          </w:p>
        </w:tc>
        <w:tc>
          <w:tcPr>
            <w:tcW w:w="1180" w:type="dxa"/>
            <w:tcBorders>
              <w:top w:val="nil"/>
              <w:left w:val="nil"/>
              <w:bottom w:val="nil"/>
              <w:right w:val="single" w:sz="4" w:space="0" w:color="auto"/>
            </w:tcBorders>
            <w:shd w:val="clear" w:color="auto" w:fill="auto"/>
            <w:noWrap/>
            <w:vAlign w:val="bottom"/>
            <w:hideMark/>
          </w:tcPr>
          <w:p w14:paraId="0B5CD100"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$16.68</w:t>
            </w:r>
          </w:p>
        </w:tc>
        <w:tc>
          <w:tcPr>
            <w:tcW w:w="1180" w:type="dxa"/>
            <w:tcBorders>
              <w:top w:val="nil"/>
              <w:left w:val="nil"/>
              <w:bottom w:val="nil"/>
              <w:right w:val="single" w:sz="4" w:space="0" w:color="auto"/>
            </w:tcBorders>
            <w:shd w:val="clear" w:color="auto" w:fill="auto"/>
            <w:noWrap/>
            <w:vAlign w:val="bottom"/>
            <w:hideMark/>
          </w:tcPr>
          <w:p w14:paraId="02CAA8DF"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$16.89</w:t>
            </w:r>
          </w:p>
        </w:tc>
      </w:tr>
      <w:tr w:rsidR="00F068B0" w:rsidRPr="00F068B0" w14:paraId="39323E28" w14:textId="77777777" w:rsidTr="00F068B0">
        <w:trPr>
          <w:trHeight w:val="290"/>
        </w:trPr>
        <w:tc>
          <w:tcPr>
            <w:tcW w:w="2700" w:type="dxa"/>
            <w:tcBorders>
              <w:top w:val="single" w:sz="4" w:space="0" w:color="auto"/>
              <w:left w:val="single" w:sz="4" w:space="0" w:color="auto"/>
              <w:bottom w:val="nil"/>
              <w:right w:val="nil"/>
            </w:tcBorders>
            <w:shd w:val="clear" w:color="auto" w:fill="auto"/>
            <w:vAlign w:val="center"/>
            <w:hideMark/>
          </w:tcPr>
          <w:p w14:paraId="7B3AF26B"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vAlign w:val="center"/>
            <w:hideMark/>
          </w:tcPr>
          <w:p w14:paraId="1F72DBB3"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14631A00"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38E93FC7"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nil"/>
            </w:tcBorders>
            <w:shd w:val="clear" w:color="auto" w:fill="auto"/>
            <w:noWrap/>
            <w:vAlign w:val="bottom"/>
            <w:hideMark/>
          </w:tcPr>
          <w:p w14:paraId="67407D99"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c>
          <w:tcPr>
            <w:tcW w:w="1180" w:type="dxa"/>
            <w:tcBorders>
              <w:top w:val="single" w:sz="4" w:space="0" w:color="auto"/>
              <w:left w:val="nil"/>
              <w:bottom w:val="nil"/>
              <w:right w:val="single" w:sz="4" w:space="0" w:color="auto"/>
            </w:tcBorders>
            <w:shd w:val="clear" w:color="auto" w:fill="auto"/>
            <w:noWrap/>
            <w:vAlign w:val="bottom"/>
            <w:hideMark/>
          </w:tcPr>
          <w:p w14:paraId="301F3B49"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38AD8108" w14:textId="77777777" w:rsidTr="00F068B0">
        <w:trPr>
          <w:trHeight w:val="290"/>
        </w:trPr>
        <w:tc>
          <w:tcPr>
            <w:tcW w:w="2700" w:type="dxa"/>
            <w:tcBorders>
              <w:top w:val="nil"/>
              <w:left w:val="single" w:sz="4" w:space="0" w:color="auto"/>
              <w:bottom w:val="nil"/>
              <w:right w:val="nil"/>
            </w:tcBorders>
            <w:shd w:val="clear" w:color="auto" w:fill="auto"/>
            <w:vAlign w:val="center"/>
            <w:hideMark/>
          </w:tcPr>
          <w:p w14:paraId="578747D1"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r w:rsidRPr="00F068B0">
              <w:rPr>
                <w:rFonts w:ascii="Calibri" w:eastAsia="Times New Roman" w:hAnsi="Calibri" w:cs="Calibri"/>
                <w:b/>
                <w:bCs/>
                <w:color w:val="000000"/>
                <w:szCs w:val="24"/>
                <w:lang w:val="en-CA" w:eastAsia="en-CA"/>
              </w:rPr>
              <w:t>Maintenance</w:t>
            </w:r>
          </w:p>
        </w:tc>
        <w:tc>
          <w:tcPr>
            <w:tcW w:w="1180" w:type="dxa"/>
            <w:tcBorders>
              <w:top w:val="nil"/>
              <w:left w:val="nil"/>
              <w:bottom w:val="nil"/>
              <w:right w:val="nil"/>
            </w:tcBorders>
            <w:shd w:val="clear" w:color="auto" w:fill="auto"/>
            <w:vAlign w:val="center"/>
            <w:hideMark/>
          </w:tcPr>
          <w:p w14:paraId="7BDAFB1B" w14:textId="77777777" w:rsidR="00F068B0" w:rsidRPr="00F068B0" w:rsidRDefault="00F068B0" w:rsidP="00F068B0">
            <w:pPr>
              <w:spacing w:after="0" w:line="240" w:lineRule="auto"/>
              <w:jc w:val="both"/>
              <w:rPr>
                <w:rFonts w:ascii="Calibri" w:eastAsia="Times New Roman" w:hAnsi="Calibri" w:cs="Calibri"/>
                <w:b/>
                <w:bCs/>
                <w:color w:val="000000"/>
                <w:lang w:val="en-CA" w:eastAsia="en-CA"/>
              </w:rPr>
            </w:pPr>
          </w:p>
        </w:tc>
        <w:tc>
          <w:tcPr>
            <w:tcW w:w="1180" w:type="dxa"/>
            <w:tcBorders>
              <w:top w:val="nil"/>
              <w:left w:val="nil"/>
              <w:bottom w:val="nil"/>
              <w:right w:val="nil"/>
            </w:tcBorders>
            <w:shd w:val="clear" w:color="auto" w:fill="auto"/>
            <w:noWrap/>
            <w:vAlign w:val="bottom"/>
            <w:hideMark/>
          </w:tcPr>
          <w:p w14:paraId="1AE04760" w14:textId="77777777" w:rsidR="00F068B0" w:rsidRPr="00F068B0" w:rsidRDefault="00F068B0" w:rsidP="00F068B0">
            <w:pPr>
              <w:spacing w:after="0" w:line="240" w:lineRule="auto"/>
              <w:jc w:val="right"/>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291EFE6D"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nil"/>
            </w:tcBorders>
            <w:shd w:val="clear" w:color="auto" w:fill="auto"/>
            <w:noWrap/>
            <w:vAlign w:val="bottom"/>
            <w:hideMark/>
          </w:tcPr>
          <w:p w14:paraId="25135931" w14:textId="77777777" w:rsidR="00F068B0" w:rsidRPr="00F068B0" w:rsidRDefault="00F068B0" w:rsidP="00F068B0">
            <w:pPr>
              <w:spacing w:after="0" w:line="240" w:lineRule="auto"/>
              <w:rPr>
                <w:rFonts w:ascii="Times New Roman" w:eastAsia="Times New Roman" w:hAnsi="Times New Roman" w:cs="Times New Roman"/>
                <w:sz w:val="20"/>
                <w:szCs w:val="20"/>
                <w:lang w:val="en-CA" w:eastAsia="en-CA"/>
              </w:rPr>
            </w:pPr>
          </w:p>
        </w:tc>
        <w:tc>
          <w:tcPr>
            <w:tcW w:w="1180" w:type="dxa"/>
            <w:tcBorders>
              <w:top w:val="nil"/>
              <w:left w:val="nil"/>
              <w:bottom w:val="nil"/>
              <w:right w:val="single" w:sz="4" w:space="0" w:color="auto"/>
            </w:tcBorders>
            <w:shd w:val="clear" w:color="auto" w:fill="auto"/>
            <w:noWrap/>
            <w:vAlign w:val="bottom"/>
            <w:hideMark/>
          </w:tcPr>
          <w:p w14:paraId="72516C1D" w14:textId="77777777" w:rsidR="00F068B0" w:rsidRPr="00F068B0" w:rsidRDefault="00F068B0" w:rsidP="00F068B0">
            <w:pPr>
              <w:spacing w:after="0" w:line="240" w:lineRule="auto"/>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 </w:t>
            </w:r>
          </w:p>
        </w:tc>
      </w:tr>
      <w:tr w:rsidR="00F068B0" w:rsidRPr="00F068B0" w14:paraId="24BABBE0" w14:textId="77777777" w:rsidTr="00F068B0">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BEA58"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Maintenance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C9A1506"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$18.75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E25661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$18.94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BCB45B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$19.13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03D8B5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$19.37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18567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$19.61</w:t>
            </w:r>
          </w:p>
        </w:tc>
      </w:tr>
      <w:tr w:rsidR="00F068B0" w:rsidRPr="00F068B0" w14:paraId="695981A5" w14:textId="77777777" w:rsidTr="00F068B0">
        <w:trPr>
          <w:trHeight w:val="29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AC63846" w14:textId="77777777" w:rsidR="00F068B0" w:rsidRPr="00F068B0" w:rsidRDefault="00F068B0" w:rsidP="00F068B0">
            <w:pPr>
              <w:spacing w:after="0" w:line="240" w:lineRule="auto"/>
              <w:jc w:val="both"/>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Supervisor</w:t>
            </w:r>
          </w:p>
        </w:tc>
        <w:tc>
          <w:tcPr>
            <w:tcW w:w="1180" w:type="dxa"/>
            <w:tcBorders>
              <w:top w:val="nil"/>
              <w:left w:val="nil"/>
              <w:bottom w:val="single" w:sz="4" w:space="0" w:color="auto"/>
              <w:right w:val="single" w:sz="4" w:space="0" w:color="auto"/>
            </w:tcBorders>
            <w:shd w:val="clear" w:color="auto" w:fill="auto"/>
            <w:vAlign w:val="center"/>
            <w:hideMark/>
          </w:tcPr>
          <w:p w14:paraId="11699C3D"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szCs w:val="24"/>
                <w:lang w:val="en-CA" w:eastAsia="en-CA"/>
              </w:rPr>
              <w:t>$20.00</w:t>
            </w:r>
          </w:p>
        </w:tc>
        <w:tc>
          <w:tcPr>
            <w:tcW w:w="1180" w:type="dxa"/>
            <w:tcBorders>
              <w:top w:val="nil"/>
              <w:left w:val="nil"/>
              <w:bottom w:val="single" w:sz="4" w:space="0" w:color="auto"/>
              <w:right w:val="single" w:sz="4" w:space="0" w:color="auto"/>
            </w:tcBorders>
            <w:shd w:val="clear" w:color="auto" w:fill="auto"/>
            <w:noWrap/>
            <w:vAlign w:val="bottom"/>
            <w:hideMark/>
          </w:tcPr>
          <w:p w14:paraId="1B9B9C97"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$20.20</w:t>
            </w:r>
          </w:p>
        </w:tc>
        <w:tc>
          <w:tcPr>
            <w:tcW w:w="1180" w:type="dxa"/>
            <w:tcBorders>
              <w:top w:val="nil"/>
              <w:left w:val="nil"/>
              <w:bottom w:val="single" w:sz="4" w:space="0" w:color="auto"/>
              <w:right w:val="single" w:sz="4" w:space="0" w:color="auto"/>
            </w:tcBorders>
            <w:shd w:val="clear" w:color="auto" w:fill="auto"/>
            <w:noWrap/>
            <w:vAlign w:val="bottom"/>
            <w:hideMark/>
          </w:tcPr>
          <w:p w14:paraId="3BD30AD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$20.40</w:t>
            </w:r>
          </w:p>
        </w:tc>
        <w:tc>
          <w:tcPr>
            <w:tcW w:w="1180" w:type="dxa"/>
            <w:tcBorders>
              <w:top w:val="nil"/>
              <w:left w:val="nil"/>
              <w:bottom w:val="single" w:sz="4" w:space="0" w:color="auto"/>
              <w:right w:val="single" w:sz="4" w:space="0" w:color="auto"/>
            </w:tcBorders>
            <w:shd w:val="clear" w:color="auto" w:fill="auto"/>
            <w:noWrap/>
            <w:vAlign w:val="bottom"/>
            <w:hideMark/>
          </w:tcPr>
          <w:p w14:paraId="2A52FC72"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$20.66</w:t>
            </w:r>
          </w:p>
        </w:tc>
        <w:tc>
          <w:tcPr>
            <w:tcW w:w="1180" w:type="dxa"/>
            <w:tcBorders>
              <w:top w:val="nil"/>
              <w:left w:val="nil"/>
              <w:bottom w:val="single" w:sz="4" w:space="0" w:color="auto"/>
              <w:right w:val="single" w:sz="4" w:space="0" w:color="auto"/>
            </w:tcBorders>
            <w:shd w:val="clear" w:color="auto" w:fill="auto"/>
            <w:noWrap/>
            <w:vAlign w:val="bottom"/>
            <w:hideMark/>
          </w:tcPr>
          <w:p w14:paraId="4CAB794E" w14:textId="77777777" w:rsidR="00F068B0" w:rsidRPr="00F068B0" w:rsidRDefault="00F068B0" w:rsidP="00F068B0">
            <w:pPr>
              <w:spacing w:after="0" w:line="240" w:lineRule="auto"/>
              <w:jc w:val="right"/>
              <w:rPr>
                <w:rFonts w:ascii="Calibri" w:eastAsia="Times New Roman" w:hAnsi="Calibri" w:cs="Calibri"/>
                <w:color w:val="000000"/>
                <w:lang w:val="en-CA" w:eastAsia="en-CA"/>
              </w:rPr>
            </w:pPr>
            <w:r w:rsidRPr="00F068B0">
              <w:rPr>
                <w:rFonts w:ascii="Calibri" w:eastAsia="Times New Roman" w:hAnsi="Calibri" w:cs="Calibri"/>
                <w:color w:val="000000"/>
                <w:lang w:val="en-CA" w:eastAsia="en-CA"/>
              </w:rPr>
              <w:t>$20.92</w:t>
            </w:r>
          </w:p>
        </w:tc>
      </w:tr>
    </w:tbl>
    <w:p w14:paraId="215B941C" w14:textId="77777777" w:rsidR="00F068B0" w:rsidRPr="00680E1C" w:rsidRDefault="00F068B0" w:rsidP="00F068B0">
      <w:pPr>
        <w:pStyle w:val="ListParagraph"/>
        <w:spacing w:afterLines="160" w:after="384"/>
        <w:contextualSpacing w:val="0"/>
        <w:rPr>
          <w:rFonts w:ascii="Whitney Book" w:hAnsi="Whitney Book"/>
          <w:lang w:val="en-CA"/>
        </w:rPr>
      </w:pPr>
    </w:p>
    <w:p w14:paraId="3BA46D34" w14:textId="1C57F2BB" w:rsidR="00696A48" w:rsidRPr="00366A47" w:rsidRDefault="00833489" w:rsidP="00E835E1">
      <w:pPr>
        <w:spacing w:afterLines="160" w:after="384"/>
        <w:ind w:left="720"/>
        <w:rPr>
          <w:rFonts w:ascii="Whitney Book" w:hAnsi="Whitney Book"/>
          <w:sz w:val="18"/>
          <w:szCs w:val="18"/>
          <w:lang w:val="en-CA"/>
        </w:rPr>
      </w:pPr>
      <w:bookmarkStart w:id="35" w:name="_Hlk30426959"/>
      <w:r w:rsidRPr="00680E1C">
        <w:rPr>
          <w:rFonts w:ascii="Whitney Book" w:hAnsi="Whitney Book"/>
          <w:sz w:val="18"/>
          <w:szCs w:val="18"/>
          <w:lang w:val="en-CA"/>
        </w:rPr>
        <w:t>NOTE 1: Where the majority of hours worked by any employee on any one shift falls between Midnight and 6:00 a.m., the employee shall be paid a premium of one dollar ($1.00) per hour for all hours worked on that shift.</w:t>
      </w:r>
      <w:r w:rsidR="00E835E1" w:rsidRPr="00680E1C">
        <w:rPr>
          <w:rFonts w:ascii="Whitney Book" w:hAnsi="Whitney Book"/>
          <w:sz w:val="18"/>
          <w:szCs w:val="18"/>
          <w:lang w:val="en-CA"/>
        </w:rPr>
        <w:br/>
      </w:r>
      <w:r w:rsidR="00E835E1" w:rsidRPr="00680E1C">
        <w:rPr>
          <w:rFonts w:ascii="Whitney Book" w:hAnsi="Whitney Book"/>
          <w:sz w:val="18"/>
          <w:szCs w:val="18"/>
          <w:lang w:val="en-CA"/>
        </w:rPr>
        <w:lastRenderedPageBreak/>
        <w:br/>
      </w:r>
      <w:r w:rsidRPr="00680E1C">
        <w:rPr>
          <w:rFonts w:ascii="Whitney Book" w:hAnsi="Whitney Book"/>
          <w:sz w:val="18"/>
          <w:szCs w:val="18"/>
          <w:lang w:val="en-CA"/>
        </w:rPr>
        <w:t xml:space="preserve">NOTE 2: Anyone cross trained and working </w:t>
      </w:r>
      <w:r w:rsidR="00601E4B" w:rsidRPr="00680E1C">
        <w:rPr>
          <w:rFonts w:ascii="Whitney Book" w:hAnsi="Whitney Book"/>
          <w:sz w:val="18"/>
          <w:szCs w:val="18"/>
          <w:lang w:val="en-CA"/>
        </w:rPr>
        <w:t xml:space="preserve">regular </w:t>
      </w:r>
      <w:r w:rsidRPr="00680E1C">
        <w:rPr>
          <w:rFonts w:ascii="Whitney Book" w:hAnsi="Whitney Book"/>
          <w:sz w:val="18"/>
          <w:szCs w:val="18"/>
          <w:lang w:val="en-CA"/>
        </w:rPr>
        <w:t>hours in more than one role will be paid the rate of pay for the position worked.</w:t>
      </w:r>
      <w:r w:rsidR="00E835E1" w:rsidRPr="00680E1C">
        <w:rPr>
          <w:rFonts w:ascii="Whitney Book" w:hAnsi="Whitney Book"/>
          <w:sz w:val="18"/>
          <w:szCs w:val="18"/>
          <w:lang w:val="en-CA"/>
        </w:rPr>
        <w:br/>
      </w:r>
      <w:r w:rsidR="00E835E1" w:rsidRPr="00680E1C">
        <w:rPr>
          <w:rFonts w:ascii="Whitney Book" w:hAnsi="Whitney Book"/>
          <w:sz w:val="18"/>
          <w:szCs w:val="18"/>
          <w:lang w:val="en-CA"/>
        </w:rPr>
        <w:br/>
      </w:r>
      <w:r w:rsidRPr="00D52372">
        <w:rPr>
          <w:rFonts w:ascii="Whitney Book" w:hAnsi="Whitney Book"/>
          <w:sz w:val="18"/>
          <w:szCs w:val="18"/>
          <w:lang w:val="en-CA"/>
        </w:rPr>
        <w:t xml:space="preserve">NOTE 3: Anyone who trains another employee would receive </w:t>
      </w:r>
      <w:r w:rsidR="00696A48" w:rsidRPr="00D52372">
        <w:rPr>
          <w:rFonts w:ascii="Whitney Book" w:hAnsi="Whitney Book"/>
          <w:sz w:val="18"/>
          <w:szCs w:val="18"/>
          <w:lang w:val="en-CA"/>
        </w:rPr>
        <w:t>$</w:t>
      </w:r>
      <w:r w:rsidR="002857E3" w:rsidRPr="00D52372">
        <w:rPr>
          <w:rFonts w:ascii="Whitney Book" w:hAnsi="Whitney Book"/>
          <w:sz w:val="18"/>
          <w:szCs w:val="18"/>
          <w:lang w:val="en-CA"/>
        </w:rPr>
        <w:t>1</w:t>
      </w:r>
      <w:r w:rsidRPr="00D52372">
        <w:rPr>
          <w:rFonts w:ascii="Whitney Book" w:hAnsi="Whitney Book"/>
          <w:sz w:val="18"/>
          <w:szCs w:val="18"/>
          <w:lang w:val="en-CA"/>
        </w:rPr>
        <w:t>.</w:t>
      </w:r>
      <w:r w:rsidR="002857E3" w:rsidRPr="00D52372">
        <w:rPr>
          <w:rFonts w:ascii="Whitney Book" w:hAnsi="Whitney Book"/>
          <w:sz w:val="18"/>
          <w:szCs w:val="18"/>
          <w:lang w:val="en-CA"/>
        </w:rPr>
        <w:t>0</w:t>
      </w:r>
      <w:r w:rsidRPr="00D52372">
        <w:rPr>
          <w:rFonts w:ascii="Whitney Book" w:hAnsi="Whitney Book"/>
          <w:sz w:val="18"/>
          <w:szCs w:val="18"/>
          <w:lang w:val="en-CA"/>
        </w:rPr>
        <w:t>0/hour training incentive (Position to be posted and</w:t>
      </w:r>
      <w:r w:rsidRPr="00366A47">
        <w:rPr>
          <w:rFonts w:ascii="Whitney Book" w:hAnsi="Whitney Book"/>
          <w:sz w:val="18"/>
          <w:szCs w:val="18"/>
          <w:lang w:val="en-CA"/>
        </w:rPr>
        <w:t xml:space="preserve"> selection process would apply)</w:t>
      </w:r>
      <w:r w:rsidR="00696A48" w:rsidRPr="00366A47">
        <w:rPr>
          <w:rFonts w:ascii="Whitney Book" w:hAnsi="Whitney Book"/>
          <w:sz w:val="18"/>
          <w:szCs w:val="18"/>
          <w:lang w:val="en-CA"/>
        </w:rPr>
        <w:t>.</w:t>
      </w:r>
      <w:r w:rsidR="00E835E1" w:rsidRPr="00366A47">
        <w:rPr>
          <w:rFonts w:ascii="Whitney Book" w:hAnsi="Whitney Book"/>
          <w:sz w:val="18"/>
          <w:szCs w:val="18"/>
          <w:lang w:val="en-CA"/>
        </w:rPr>
        <w:br/>
      </w:r>
      <w:r w:rsidR="00E835E1" w:rsidRPr="00366A47">
        <w:rPr>
          <w:rFonts w:ascii="Whitney Book" w:hAnsi="Whitney Book"/>
          <w:sz w:val="18"/>
          <w:szCs w:val="18"/>
          <w:lang w:val="en-CA"/>
        </w:rPr>
        <w:br/>
      </w:r>
      <w:r w:rsidR="00696A48" w:rsidRPr="00366A47">
        <w:rPr>
          <w:rFonts w:ascii="Whitney Book" w:hAnsi="Whitney Book"/>
          <w:sz w:val="18"/>
          <w:szCs w:val="18"/>
          <w:lang w:val="en-CA"/>
        </w:rPr>
        <w:t>NOTE 4: * Positions which qualify for Banquet Gratuities</w:t>
      </w:r>
      <w:r w:rsidR="00D864EF" w:rsidRPr="00366A47">
        <w:rPr>
          <w:rFonts w:ascii="Whitney Book" w:hAnsi="Whitney Book"/>
          <w:sz w:val="18"/>
          <w:szCs w:val="18"/>
          <w:lang w:val="en-CA"/>
        </w:rPr>
        <w:t>.</w:t>
      </w:r>
      <w:r w:rsidR="00E835E1" w:rsidRPr="00366A47">
        <w:rPr>
          <w:rFonts w:ascii="Whitney Book" w:hAnsi="Whitney Book"/>
          <w:sz w:val="18"/>
          <w:szCs w:val="18"/>
          <w:lang w:val="en-CA"/>
        </w:rPr>
        <w:br/>
      </w:r>
      <w:r w:rsidR="00E835E1" w:rsidRPr="00366A47">
        <w:rPr>
          <w:rFonts w:ascii="Whitney Book" w:hAnsi="Whitney Book"/>
          <w:sz w:val="18"/>
          <w:szCs w:val="18"/>
          <w:lang w:val="en-CA"/>
        </w:rPr>
        <w:br/>
      </w:r>
      <w:r w:rsidR="00696A48" w:rsidRPr="00366A47">
        <w:rPr>
          <w:rFonts w:ascii="Whitney Book" w:hAnsi="Whitney Book"/>
          <w:sz w:val="18"/>
          <w:szCs w:val="18"/>
          <w:lang w:val="en-CA"/>
        </w:rPr>
        <w:t>NOTE 5: ** MET Banquet Cooks will be classified as Cook 2</w:t>
      </w:r>
      <w:r w:rsidR="00D864EF" w:rsidRPr="00366A47">
        <w:rPr>
          <w:rFonts w:ascii="Whitney Book" w:hAnsi="Whitney Book"/>
          <w:sz w:val="18"/>
          <w:szCs w:val="18"/>
          <w:lang w:val="en-CA"/>
        </w:rPr>
        <w:t>.</w:t>
      </w:r>
    </w:p>
    <w:p w14:paraId="5DA6A485" w14:textId="0E066442" w:rsidR="002857E3" w:rsidRPr="00D52372" w:rsidRDefault="002857E3" w:rsidP="00E835E1">
      <w:pPr>
        <w:spacing w:afterLines="160" w:after="384"/>
        <w:ind w:left="720"/>
        <w:rPr>
          <w:rFonts w:ascii="Whitney Book" w:hAnsi="Whitney Book"/>
          <w:sz w:val="18"/>
          <w:szCs w:val="18"/>
          <w:lang w:val="en-CA"/>
        </w:rPr>
      </w:pPr>
      <w:r w:rsidRPr="00D52372">
        <w:rPr>
          <w:rFonts w:ascii="Whitney Book" w:hAnsi="Whitney Book"/>
          <w:sz w:val="18"/>
          <w:szCs w:val="18"/>
          <w:lang w:val="en-CA"/>
        </w:rPr>
        <w:t>NOTE 6: ***Position which does not qualify for training incentive.</w:t>
      </w:r>
    </w:p>
    <w:bookmarkEnd w:id="35"/>
    <w:p w14:paraId="23CAD146" w14:textId="7ECA2942" w:rsidR="0004169D" w:rsidRPr="00680E1C" w:rsidRDefault="0004169D"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Any deductions from an employee’s pay cheque to correct past errors will be discussed with the employee prior to the deductions being made. The time frame to correct such errors will be two (2) weeks from the date of the discussion with the employee.</w:t>
      </w:r>
    </w:p>
    <w:p w14:paraId="1B9A221C" w14:textId="77777777" w:rsidR="008C3A63" w:rsidRDefault="0004169D" w:rsidP="008C3A63">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Upon verification of the error, Accounting will have 2 Full Business Days to cut a manual cheque and give to the employee when an error has occurred as a result of making a mistake on the part of management or their supervisors if the amount is fifty ($50.00) dollars or higher.</w:t>
      </w:r>
    </w:p>
    <w:p w14:paraId="251A494D" w14:textId="30A75336" w:rsidR="008C3A63" w:rsidRPr="00D52372" w:rsidRDefault="008C3A63" w:rsidP="008C3A63">
      <w:pPr>
        <w:pStyle w:val="ListParagraph"/>
        <w:numPr>
          <w:ilvl w:val="1"/>
          <w:numId w:val="19"/>
        </w:numPr>
        <w:spacing w:afterLines="160" w:after="384"/>
        <w:contextualSpacing w:val="0"/>
        <w:rPr>
          <w:rFonts w:ascii="Whitney Book" w:hAnsi="Whitney Book"/>
          <w:lang w:val="en-CA"/>
        </w:rPr>
      </w:pPr>
      <w:r w:rsidRPr="00D52372">
        <w:rPr>
          <w:rFonts w:ascii="Whitney Book" w:hAnsi="Whitney Book"/>
          <w:lang w:val="en-CA"/>
        </w:rPr>
        <w:t xml:space="preserve">Upon receipt of the employee’s monthly cell phone statement and completed expense report, the Employer shall reimburse employees in the positions of Supervisors and Security (Licensed) up to an amount of $25.00, taxed in accordance with applicable law.  Employees may only use their cell phone as specifically required in performance of their duties and at all times in accordance with the Employer’s policies. </w:t>
      </w:r>
    </w:p>
    <w:p w14:paraId="78998C64" w14:textId="6F8A442D" w:rsidR="0004169D" w:rsidRPr="005D724C" w:rsidRDefault="00CD4182" w:rsidP="00A72DC0">
      <w:pPr>
        <w:pStyle w:val="Heading1"/>
        <w:rPr>
          <w:rFonts w:ascii="Whitney Book" w:hAnsi="Whitney Book"/>
          <w:color w:val="auto"/>
          <w:sz w:val="24"/>
          <w:szCs w:val="24"/>
          <w:u w:val="single"/>
          <w:lang w:val="en-CA"/>
        </w:rPr>
      </w:pPr>
      <w:bookmarkStart w:id="36" w:name="_Toc213658289"/>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5</w:t>
      </w:r>
      <w:r w:rsidRPr="005D724C">
        <w:rPr>
          <w:rFonts w:ascii="Whitney Book" w:hAnsi="Whitney Book"/>
          <w:color w:val="auto"/>
          <w:sz w:val="24"/>
          <w:szCs w:val="24"/>
          <w:u w:val="single"/>
          <w:lang w:val="en-CA"/>
        </w:rPr>
        <w:t>: Jury Duty</w:t>
      </w:r>
      <w:bookmarkEnd w:id="36"/>
      <w:r w:rsidR="00A72DC0" w:rsidRPr="005D724C">
        <w:rPr>
          <w:rFonts w:ascii="Whitney Book" w:hAnsi="Whitney Book"/>
          <w:color w:val="auto"/>
          <w:sz w:val="24"/>
          <w:szCs w:val="24"/>
          <w:u w:val="single"/>
          <w:lang w:val="en-CA"/>
        </w:rPr>
        <w:br/>
      </w:r>
    </w:p>
    <w:p w14:paraId="18EB6824" w14:textId="77777777" w:rsidR="003B0D16" w:rsidRPr="00680E1C" w:rsidRDefault="003B0D16" w:rsidP="004F3300">
      <w:pPr>
        <w:pStyle w:val="ListParagraph"/>
        <w:numPr>
          <w:ilvl w:val="0"/>
          <w:numId w:val="19"/>
        </w:numPr>
        <w:spacing w:afterLines="160" w:after="384"/>
        <w:contextualSpacing w:val="0"/>
        <w:rPr>
          <w:rFonts w:ascii="Whitney Book" w:hAnsi="Whitney Book"/>
          <w:vanish/>
          <w:lang w:val="en-CA"/>
        </w:rPr>
      </w:pPr>
    </w:p>
    <w:p w14:paraId="35ABC952" w14:textId="13265FEB" w:rsidR="0004169D" w:rsidRPr="00680E1C" w:rsidRDefault="0004169D"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An employee who is required to serve on a jury will be paid the difference between their regular rate of pay and the fees they received from the court for service as a juror. Such employee shall be required to work on any days on which they are not required to sit on a jury or remain in the courtroom and also work part of their shift when available.</w:t>
      </w:r>
    </w:p>
    <w:p w14:paraId="1A572555" w14:textId="63DF6807" w:rsidR="0004169D" w:rsidRPr="00680E1C" w:rsidRDefault="0004169D"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The period of the above said payments shall not exceed three (3) weeks in duration.</w:t>
      </w:r>
      <w:r w:rsidRPr="00680E1C">
        <w:rPr>
          <w:rFonts w:ascii="Whitney Book" w:hAnsi="Whitney Book"/>
          <w:lang w:val="en-CA"/>
        </w:rPr>
        <w:tab/>
      </w:r>
    </w:p>
    <w:p w14:paraId="5E471D18" w14:textId="3FE9E390" w:rsidR="0004169D" w:rsidRPr="005D724C" w:rsidRDefault="00CD4182" w:rsidP="00A72DC0">
      <w:pPr>
        <w:pStyle w:val="Heading1"/>
        <w:rPr>
          <w:rFonts w:ascii="Whitney Book" w:hAnsi="Whitney Book"/>
          <w:color w:val="auto"/>
          <w:sz w:val="24"/>
          <w:szCs w:val="24"/>
          <w:u w:val="single"/>
          <w:lang w:val="en-CA"/>
        </w:rPr>
      </w:pPr>
      <w:bookmarkStart w:id="37" w:name="_Toc213658290"/>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6</w:t>
      </w:r>
      <w:r w:rsidRPr="005D724C">
        <w:rPr>
          <w:rFonts w:ascii="Whitney Book" w:hAnsi="Whitney Book"/>
          <w:color w:val="auto"/>
          <w:sz w:val="24"/>
          <w:szCs w:val="24"/>
          <w:u w:val="single"/>
          <w:lang w:val="en-CA"/>
        </w:rPr>
        <w:t>: Appendices</w:t>
      </w:r>
      <w:bookmarkEnd w:id="37"/>
      <w:r w:rsidR="00A72DC0" w:rsidRPr="005D724C">
        <w:rPr>
          <w:rFonts w:ascii="Whitney Book" w:hAnsi="Whitney Book"/>
          <w:color w:val="auto"/>
          <w:sz w:val="24"/>
          <w:szCs w:val="24"/>
          <w:u w:val="single"/>
          <w:lang w:val="en-CA"/>
        </w:rPr>
        <w:br/>
      </w:r>
    </w:p>
    <w:p w14:paraId="2F831C33" w14:textId="77777777" w:rsidR="003B0D16" w:rsidRPr="00680E1C" w:rsidRDefault="003B0D16" w:rsidP="004F3300">
      <w:pPr>
        <w:pStyle w:val="ListParagraph"/>
        <w:numPr>
          <w:ilvl w:val="0"/>
          <w:numId w:val="19"/>
        </w:numPr>
        <w:spacing w:afterLines="160" w:after="384"/>
        <w:contextualSpacing w:val="0"/>
        <w:rPr>
          <w:rFonts w:ascii="Whitney Book" w:hAnsi="Whitney Book"/>
          <w:vanish/>
          <w:lang w:val="en-CA"/>
        </w:rPr>
      </w:pPr>
    </w:p>
    <w:p w14:paraId="635CBE8C" w14:textId="1F6BFAA6" w:rsidR="0004169D" w:rsidRPr="00680E1C" w:rsidRDefault="00315DD9"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Any</w:t>
      </w:r>
      <w:r w:rsidR="0004169D" w:rsidRPr="00680E1C">
        <w:rPr>
          <w:rFonts w:ascii="Whitney Book" w:hAnsi="Whitney Book"/>
          <w:lang w:val="en-CA"/>
        </w:rPr>
        <w:t xml:space="preserve"> Appendices which are attached form part of this Collective Agreement.</w:t>
      </w:r>
      <w:r w:rsidR="0004169D" w:rsidRPr="00680E1C">
        <w:rPr>
          <w:rFonts w:ascii="Whitney Book" w:hAnsi="Whitney Book"/>
          <w:lang w:val="en-CA"/>
        </w:rPr>
        <w:tab/>
      </w:r>
    </w:p>
    <w:p w14:paraId="7048D089" w14:textId="4BC0F3BA" w:rsidR="0004169D" w:rsidRPr="005D724C" w:rsidRDefault="00CD4182" w:rsidP="00A72DC0">
      <w:pPr>
        <w:pStyle w:val="Heading1"/>
        <w:rPr>
          <w:rFonts w:ascii="Whitney Book" w:hAnsi="Whitney Book"/>
          <w:color w:val="auto"/>
          <w:sz w:val="24"/>
          <w:szCs w:val="24"/>
          <w:u w:val="single"/>
          <w:lang w:val="en-CA"/>
        </w:rPr>
      </w:pPr>
      <w:bookmarkStart w:id="38" w:name="_Toc213658291"/>
      <w:r w:rsidRPr="005D724C">
        <w:rPr>
          <w:rFonts w:ascii="Whitney Book" w:hAnsi="Whitney Book"/>
          <w:color w:val="auto"/>
          <w:sz w:val="24"/>
          <w:szCs w:val="24"/>
          <w:u w:val="single"/>
          <w:lang w:val="en-CA"/>
        </w:rPr>
        <w:lastRenderedPageBreak/>
        <w:t>Article 2</w:t>
      </w:r>
      <w:r w:rsidR="008179A9">
        <w:rPr>
          <w:rFonts w:ascii="Whitney Book" w:hAnsi="Whitney Book"/>
          <w:color w:val="auto"/>
          <w:sz w:val="24"/>
          <w:szCs w:val="24"/>
          <w:u w:val="single"/>
          <w:lang w:val="en-CA"/>
        </w:rPr>
        <w:t>7</w:t>
      </w:r>
      <w:r w:rsidRPr="005D724C">
        <w:rPr>
          <w:rFonts w:ascii="Whitney Book" w:hAnsi="Whitney Book"/>
          <w:color w:val="auto"/>
          <w:sz w:val="24"/>
          <w:szCs w:val="24"/>
          <w:u w:val="single"/>
          <w:lang w:val="en-CA"/>
        </w:rPr>
        <w:t>: Workplace Safety &amp; Health</w:t>
      </w:r>
      <w:bookmarkEnd w:id="38"/>
      <w:r w:rsidR="00A72DC0" w:rsidRPr="005D724C">
        <w:rPr>
          <w:rFonts w:ascii="Whitney Book" w:hAnsi="Whitney Book"/>
          <w:color w:val="auto"/>
          <w:sz w:val="24"/>
          <w:szCs w:val="24"/>
          <w:u w:val="single"/>
          <w:lang w:val="en-CA"/>
        </w:rPr>
        <w:br/>
      </w:r>
    </w:p>
    <w:p w14:paraId="44F437D8" w14:textId="77777777" w:rsidR="003B0D16" w:rsidRPr="00680E1C" w:rsidRDefault="003B0D16" w:rsidP="004F3300">
      <w:pPr>
        <w:pStyle w:val="ListParagraph"/>
        <w:numPr>
          <w:ilvl w:val="0"/>
          <w:numId w:val="19"/>
        </w:numPr>
        <w:spacing w:afterLines="160" w:after="384"/>
        <w:contextualSpacing w:val="0"/>
        <w:rPr>
          <w:rFonts w:ascii="Whitney Book" w:hAnsi="Whitney Book"/>
          <w:vanish/>
          <w:lang w:val="en-CA"/>
        </w:rPr>
      </w:pPr>
    </w:p>
    <w:p w14:paraId="0466A15B" w14:textId="48FF9698" w:rsidR="0004169D" w:rsidRPr="00680E1C" w:rsidRDefault="0004169D"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The </w:t>
      </w:r>
      <w:r w:rsidR="00630E7E" w:rsidRPr="00680E1C">
        <w:rPr>
          <w:rFonts w:ascii="Whitney Book" w:hAnsi="Whitney Book"/>
          <w:lang w:val="en-CA"/>
        </w:rPr>
        <w:t>E</w:t>
      </w:r>
      <w:r w:rsidRPr="00680E1C">
        <w:rPr>
          <w:rFonts w:ascii="Whitney Book" w:hAnsi="Whitney Book"/>
          <w:lang w:val="en-CA"/>
        </w:rPr>
        <w:t>mployer agrees to adhere to the Health and Safety Act, Section 44 in regards to Educational Leave.</w:t>
      </w:r>
    </w:p>
    <w:p w14:paraId="1120E662" w14:textId="3FB96884" w:rsidR="00253F3F" w:rsidRPr="005D724C" w:rsidRDefault="00CD4182" w:rsidP="00A72DC0">
      <w:pPr>
        <w:pStyle w:val="Heading1"/>
        <w:rPr>
          <w:rFonts w:ascii="Whitney Book" w:hAnsi="Whitney Book"/>
          <w:color w:val="auto"/>
          <w:sz w:val="24"/>
          <w:szCs w:val="24"/>
          <w:u w:val="single"/>
          <w:lang w:val="en-CA"/>
        </w:rPr>
      </w:pPr>
      <w:bookmarkStart w:id="39" w:name="_Toc213658292"/>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8</w:t>
      </w:r>
      <w:r w:rsidRPr="005D724C">
        <w:rPr>
          <w:rFonts w:ascii="Whitney Book" w:hAnsi="Whitney Book"/>
          <w:color w:val="auto"/>
          <w:sz w:val="24"/>
          <w:szCs w:val="24"/>
          <w:u w:val="single"/>
          <w:lang w:val="en-CA"/>
        </w:rPr>
        <w:t>: Miscellaneous</w:t>
      </w:r>
      <w:bookmarkEnd w:id="39"/>
      <w:r w:rsidR="00A72DC0" w:rsidRPr="005D724C">
        <w:rPr>
          <w:rFonts w:ascii="Whitney Book" w:hAnsi="Whitney Book"/>
          <w:color w:val="auto"/>
          <w:sz w:val="24"/>
          <w:szCs w:val="24"/>
          <w:u w:val="single"/>
          <w:lang w:val="en-CA"/>
        </w:rPr>
        <w:br/>
      </w:r>
    </w:p>
    <w:p w14:paraId="2D2C6215" w14:textId="77777777" w:rsidR="003B0D16" w:rsidRPr="00680E1C" w:rsidRDefault="003B0D16" w:rsidP="004F3300">
      <w:pPr>
        <w:pStyle w:val="ListParagraph"/>
        <w:numPr>
          <w:ilvl w:val="0"/>
          <w:numId w:val="19"/>
        </w:numPr>
        <w:spacing w:afterLines="160" w:after="384"/>
        <w:contextualSpacing w:val="0"/>
        <w:rPr>
          <w:rFonts w:ascii="Whitney Book" w:hAnsi="Whitney Book"/>
          <w:vanish/>
          <w:lang w:val="en-CA"/>
        </w:rPr>
      </w:pPr>
    </w:p>
    <w:p w14:paraId="3EEC48E6" w14:textId="77777777" w:rsidR="00A72DC0" w:rsidRDefault="00253F3F" w:rsidP="004F3300">
      <w:pPr>
        <w:pStyle w:val="ListParagraph"/>
        <w:numPr>
          <w:ilvl w:val="1"/>
          <w:numId w:val="19"/>
        </w:numPr>
        <w:spacing w:afterLines="160" w:after="384"/>
        <w:contextualSpacing w:val="0"/>
        <w:rPr>
          <w:rFonts w:ascii="Whitney Book" w:hAnsi="Whitney Book"/>
          <w:lang w:val="en-CA"/>
        </w:rPr>
      </w:pPr>
      <w:r w:rsidRPr="00A72DC0">
        <w:rPr>
          <w:rFonts w:ascii="Whitney Book" w:hAnsi="Whitney Book"/>
          <w:lang w:val="en-CA"/>
        </w:rPr>
        <w:t>The Employer will provide locker facilities and retains the right to inspect and search such facilities</w:t>
      </w:r>
      <w:bookmarkStart w:id="40" w:name="_Hlk30014274"/>
      <w:r w:rsidR="00A72DC0">
        <w:rPr>
          <w:rFonts w:ascii="Whitney Book" w:hAnsi="Whitney Book"/>
          <w:lang w:val="en-CA"/>
        </w:rPr>
        <w:t>.</w:t>
      </w:r>
    </w:p>
    <w:p w14:paraId="42856C67" w14:textId="2B322CC5" w:rsidR="006F6A9C" w:rsidRPr="00A72DC0" w:rsidRDefault="00253F3F" w:rsidP="004F3300">
      <w:pPr>
        <w:pStyle w:val="ListParagraph"/>
        <w:numPr>
          <w:ilvl w:val="1"/>
          <w:numId w:val="19"/>
        </w:numPr>
        <w:spacing w:afterLines="160" w:after="384"/>
        <w:contextualSpacing w:val="0"/>
        <w:rPr>
          <w:rFonts w:ascii="Whitney Book" w:hAnsi="Whitney Book"/>
          <w:lang w:val="en-CA"/>
        </w:rPr>
      </w:pPr>
      <w:r w:rsidRPr="00A72DC0">
        <w:rPr>
          <w:rFonts w:ascii="Whitney Book" w:hAnsi="Whitney Book"/>
          <w:lang w:val="en-CA"/>
        </w:rPr>
        <w:t>All employees will be required to follow all of Canad Inns policies. The Employer reserves the right to amend the employee handbook, policies and work procedures in its complete discretion.</w:t>
      </w:r>
    </w:p>
    <w:p w14:paraId="7157F9C3" w14:textId="4DE21DF7" w:rsidR="0004169D" w:rsidRPr="005D724C" w:rsidRDefault="00253F3F" w:rsidP="00A72DC0">
      <w:pPr>
        <w:pStyle w:val="Heading1"/>
        <w:rPr>
          <w:rFonts w:ascii="Whitney Book" w:hAnsi="Whitney Book"/>
          <w:color w:val="auto"/>
          <w:sz w:val="24"/>
          <w:szCs w:val="24"/>
          <w:u w:val="single"/>
          <w:lang w:val="en-CA"/>
        </w:rPr>
      </w:pPr>
      <w:bookmarkStart w:id="41" w:name="_Toc213658293"/>
      <w:bookmarkEnd w:id="40"/>
      <w:r w:rsidRPr="005D724C">
        <w:rPr>
          <w:rFonts w:ascii="Whitney Book" w:hAnsi="Whitney Book"/>
          <w:color w:val="auto"/>
          <w:sz w:val="24"/>
          <w:szCs w:val="24"/>
          <w:u w:val="single"/>
          <w:lang w:val="en-CA"/>
        </w:rPr>
        <w:t>Article 2</w:t>
      </w:r>
      <w:r w:rsidR="008179A9">
        <w:rPr>
          <w:rFonts w:ascii="Whitney Book" w:hAnsi="Whitney Book"/>
          <w:color w:val="auto"/>
          <w:sz w:val="24"/>
          <w:szCs w:val="24"/>
          <w:u w:val="single"/>
          <w:lang w:val="en-CA"/>
        </w:rPr>
        <w:t>9</w:t>
      </w:r>
      <w:r w:rsidRPr="005D724C">
        <w:rPr>
          <w:rFonts w:ascii="Whitney Book" w:hAnsi="Whitney Book"/>
          <w:color w:val="auto"/>
          <w:sz w:val="24"/>
          <w:szCs w:val="24"/>
          <w:u w:val="single"/>
          <w:lang w:val="en-CA"/>
        </w:rPr>
        <w:t>: Duration of Agreement</w:t>
      </w:r>
      <w:bookmarkEnd w:id="41"/>
      <w:r w:rsidR="00A72DC0" w:rsidRPr="005D724C">
        <w:rPr>
          <w:rFonts w:ascii="Whitney Book" w:hAnsi="Whitney Book"/>
          <w:color w:val="auto"/>
          <w:sz w:val="24"/>
          <w:szCs w:val="24"/>
          <w:u w:val="single"/>
          <w:lang w:val="en-CA"/>
        </w:rPr>
        <w:br/>
      </w:r>
    </w:p>
    <w:p w14:paraId="7D230C64" w14:textId="77777777" w:rsidR="003B0D16" w:rsidRPr="00680E1C" w:rsidRDefault="003B0D16" w:rsidP="004F3300">
      <w:pPr>
        <w:pStyle w:val="ListParagraph"/>
        <w:numPr>
          <w:ilvl w:val="0"/>
          <w:numId w:val="19"/>
        </w:numPr>
        <w:spacing w:afterLines="160" w:after="384"/>
        <w:contextualSpacing w:val="0"/>
        <w:rPr>
          <w:rFonts w:ascii="Whitney Book" w:hAnsi="Whitney Book"/>
          <w:vanish/>
          <w:lang w:val="en-CA"/>
        </w:rPr>
      </w:pPr>
    </w:p>
    <w:p w14:paraId="55EFB725" w14:textId="2B7A9640" w:rsidR="00253F3F" w:rsidRPr="00D52372" w:rsidRDefault="00253F3F" w:rsidP="004F3300">
      <w:pPr>
        <w:pStyle w:val="ListParagraph"/>
        <w:numPr>
          <w:ilvl w:val="1"/>
          <w:numId w:val="19"/>
        </w:numPr>
        <w:spacing w:afterLines="160" w:after="384"/>
        <w:contextualSpacing w:val="0"/>
        <w:rPr>
          <w:rFonts w:ascii="Whitney Book" w:hAnsi="Whitney Book"/>
          <w:lang w:val="en-CA"/>
        </w:rPr>
      </w:pPr>
      <w:r w:rsidRPr="00D52372">
        <w:rPr>
          <w:rFonts w:ascii="Whitney Book" w:hAnsi="Whitney Book"/>
          <w:lang w:val="en-CA"/>
        </w:rPr>
        <w:t xml:space="preserve">The duration of the Agreement will </w:t>
      </w:r>
      <w:r w:rsidR="008C3A63" w:rsidRPr="00D52372">
        <w:rPr>
          <w:rFonts w:ascii="Whitney Book" w:hAnsi="Whitney Book"/>
          <w:lang w:val="en-CA"/>
        </w:rPr>
        <w:t>c</w:t>
      </w:r>
      <w:r w:rsidR="0082023D" w:rsidRPr="00D52372">
        <w:rPr>
          <w:rFonts w:ascii="Whitney Book" w:hAnsi="Whitney Book"/>
          <w:lang w:val="en-CA"/>
        </w:rPr>
        <w:t>ommenc</w:t>
      </w:r>
      <w:r w:rsidR="008C3A63" w:rsidRPr="00D52372">
        <w:rPr>
          <w:rFonts w:ascii="Whitney Book" w:hAnsi="Whitney Book"/>
          <w:lang w:val="en-CA"/>
        </w:rPr>
        <w:t>e</w:t>
      </w:r>
      <w:r w:rsidRPr="00D52372">
        <w:rPr>
          <w:rFonts w:ascii="Whitney Book" w:hAnsi="Whitney Book"/>
          <w:lang w:val="en-CA"/>
        </w:rPr>
        <w:t xml:space="preserve"> on </w:t>
      </w:r>
      <w:r w:rsidR="00EC5D71" w:rsidRPr="00D52372">
        <w:rPr>
          <w:rFonts w:ascii="Whitney Book" w:hAnsi="Whitney Book"/>
          <w:lang w:val="en-CA"/>
        </w:rPr>
        <w:t>December 3, 2025</w:t>
      </w:r>
      <w:r w:rsidR="008C3A63" w:rsidRPr="00D52372">
        <w:rPr>
          <w:rFonts w:ascii="Whitney Book" w:hAnsi="Whitney Book"/>
          <w:lang w:val="en-CA"/>
        </w:rPr>
        <w:t xml:space="preserve"> and</w:t>
      </w:r>
      <w:r w:rsidR="00EC5D71" w:rsidRPr="00D52372">
        <w:rPr>
          <w:rFonts w:ascii="Whitney Book" w:hAnsi="Whitney Book"/>
          <w:lang w:val="en-CA"/>
        </w:rPr>
        <w:t xml:space="preserve"> it will</w:t>
      </w:r>
      <w:r w:rsidR="008C3A63" w:rsidRPr="00D52372">
        <w:rPr>
          <w:rFonts w:ascii="Whitney Book" w:hAnsi="Whitney Book"/>
          <w:lang w:val="en-CA"/>
        </w:rPr>
        <w:t xml:space="preserve"> expire on </w:t>
      </w:r>
      <w:r w:rsidR="00DB3B86" w:rsidRPr="00D52372">
        <w:rPr>
          <w:rFonts w:ascii="Whitney Book" w:hAnsi="Whitney Book"/>
          <w:lang w:val="en-CA"/>
        </w:rPr>
        <w:t xml:space="preserve">June </w:t>
      </w:r>
      <w:r w:rsidR="008C3A63" w:rsidRPr="00D52372">
        <w:rPr>
          <w:rFonts w:ascii="Whitney Book" w:hAnsi="Whitney Book"/>
          <w:lang w:val="en-CA"/>
        </w:rPr>
        <w:t>1, 2030</w:t>
      </w:r>
      <w:r w:rsidRPr="00D52372">
        <w:rPr>
          <w:rFonts w:ascii="Whitney Book" w:hAnsi="Whitney Book"/>
          <w:lang w:val="en-CA"/>
        </w:rPr>
        <w:t>.</w:t>
      </w:r>
    </w:p>
    <w:p w14:paraId="0D3A8BF3" w14:textId="77777777" w:rsidR="00680E1C" w:rsidRDefault="00253F3F"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Either party to this Agreement may, not less than thirty (30) days but not more than ninety (90) days before the expiry date, give notice in writing to the other party of a desire to renew or revise the Agreement.</w:t>
      </w:r>
    </w:p>
    <w:p w14:paraId="755E1DBB" w14:textId="2D6EC2F9" w:rsidR="0004169D" w:rsidRPr="00A72DC0" w:rsidRDefault="00253F3F" w:rsidP="004F3300">
      <w:pPr>
        <w:pStyle w:val="ListParagraph"/>
        <w:numPr>
          <w:ilvl w:val="1"/>
          <w:numId w:val="19"/>
        </w:numPr>
        <w:spacing w:afterLines="160" w:after="384"/>
        <w:contextualSpacing w:val="0"/>
        <w:rPr>
          <w:rFonts w:ascii="Whitney Book" w:hAnsi="Whitney Book"/>
          <w:lang w:val="en-CA"/>
        </w:rPr>
      </w:pPr>
      <w:r w:rsidRPr="00680E1C">
        <w:rPr>
          <w:rFonts w:ascii="Whitney Book" w:hAnsi="Whitney Book"/>
          <w:lang w:val="en-CA"/>
        </w:rPr>
        <w:t xml:space="preserve">The current Agreement will remain in force until such time as a new </w:t>
      </w:r>
      <w:r w:rsidR="0082023D" w:rsidRPr="00680E1C">
        <w:rPr>
          <w:rFonts w:ascii="Whitney Book" w:hAnsi="Whitney Book"/>
          <w:lang w:val="en-CA"/>
        </w:rPr>
        <w:t xml:space="preserve">Collective </w:t>
      </w:r>
      <w:r w:rsidRPr="00680E1C">
        <w:rPr>
          <w:rFonts w:ascii="Whitney Book" w:hAnsi="Whitney Book"/>
          <w:lang w:val="en-CA"/>
        </w:rPr>
        <w:t xml:space="preserve">Agreement is </w:t>
      </w:r>
      <w:r w:rsidRPr="00A72DC0">
        <w:rPr>
          <w:rFonts w:ascii="Whitney Book" w:hAnsi="Whitney Book"/>
          <w:lang w:val="en-CA"/>
        </w:rPr>
        <w:t>negotiated.</w:t>
      </w:r>
    </w:p>
    <w:p w14:paraId="48354CE7" w14:textId="77777777" w:rsidR="002E6368" w:rsidRDefault="002E6368">
      <w:pPr>
        <w:rPr>
          <w:rFonts w:ascii="Whitney Book" w:hAnsi="Whitney Book"/>
          <w:lang w:val="en-CA"/>
        </w:rPr>
      </w:pPr>
      <w:bookmarkStart w:id="42" w:name="_Hlk45091457"/>
      <w:r>
        <w:rPr>
          <w:rFonts w:ascii="Whitney Book" w:hAnsi="Whitney Book"/>
          <w:lang w:val="en-CA"/>
        </w:rPr>
        <w:br w:type="page"/>
      </w:r>
    </w:p>
    <w:p w14:paraId="44DEFE94" w14:textId="68509055" w:rsidR="00520744" w:rsidRPr="00366A47" w:rsidRDefault="00520744" w:rsidP="00520744">
      <w:pPr>
        <w:spacing w:afterLines="160" w:after="384"/>
        <w:rPr>
          <w:rFonts w:ascii="Whitney Book" w:hAnsi="Whitney Book"/>
          <w:lang w:val="en-CA"/>
        </w:rPr>
      </w:pPr>
      <w:r w:rsidRPr="00366A47">
        <w:rPr>
          <w:rFonts w:ascii="Whitney Book" w:hAnsi="Whitney Book"/>
          <w:lang w:val="en-CA"/>
        </w:rPr>
        <w:lastRenderedPageBreak/>
        <w:t xml:space="preserve">This Agreement signed and dated this </w:t>
      </w:r>
      <w:r w:rsidR="00365521" w:rsidRPr="00365521">
        <w:rPr>
          <w:rFonts w:ascii="Whitney Book" w:hAnsi="Whitney Book"/>
          <w:b/>
          <w:bCs/>
          <w:lang w:val="en-CA"/>
        </w:rPr>
        <w:t>3</w:t>
      </w:r>
      <w:r w:rsidR="00365521" w:rsidRPr="00365521">
        <w:rPr>
          <w:rFonts w:ascii="Whitney Book" w:hAnsi="Whitney Book"/>
          <w:b/>
          <w:bCs/>
          <w:vertAlign w:val="superscript"/>
          <w:lang w:val="en-CA"/>
        </w:rPr>
        <w:t>rd</w:t>
      </w:r>
      <w:r w:rsidR="00365521" w:rsidRPr="00365521">
        <w:rPr>
          <w:rFonts w:ascii="Whitney Book" w:hAnsi="Whitney Book"/>
          <w:b/>
          <w:bCs/>
          <w:lang w:val="en-CA"/>
        </w:rPr>
        <w:t xml:space="preserve"> </w:t>
      </w:r>
      <w:r w:rsidRPr="00366A47">
        <w:rPr>
          <w:rFonts w:ascii="Whitney Book" w:hAnsi="Whitney Book"/>
          <w:lang w:val="en-CA"/>
        </w:rPr>
        <w:t xml:space="preserve">day of </w:t>
      </w:r>
      <w:r w:rsidR="00EC5D71">
        <w:rPr>
          <w:rFonts w:ascii="Whitney Book" w:hAnsi="Whitney Book"/>
          <w:b/>
          <w:bCs/>
          <w:lang w:val="en-CA"/>
        </w:rPr>
        <w:t>December</w:t>
      </w:r>
      <w:r w:rsidRPr="00366A47">
        <w:rPr>
          <w:rFonts w:ascii="Whitney Book" w:hAnsi="Whitney Book"/>
          <w:lang w:val="en-CA"/>
        </w:rPr>
        <w:t>, 202</w:t>
      </w:r>
      <w:r w:rsidR="008C3A63" w:rsidRPr="00366A47">
        <w:rPr>
          <w:rFonts w:ascii="Whitney Book" w:hAnsi="Whitney Book"/>
          <w:b/>
          <w:bCs/>
          <w:lang w:val="en-CA"/>
        </w:rPr>
        <w:t>5</w:t>
      </w:r>
      <w:r w:rsidRPr="00366A47">
        <w:rPr>
          <w:rFonts w:ascii="Whitney Book" w:hAnsi="Whitney Book"/>
          <w:lang w:val="en-CA"/>
        </w:rPr>
        <w:t xml:space="preserve"> at the City of Winnipeg in the Province of Manitoba.</w:t>
      </w:r>
    </w:p>
    <w:p w14:paraId="39D95EEA" w14:textId="77777777" w:rsidR="00520744" w:rsidRDefault="00520744" w:rsidP="00520744">
      <w:pPr>
        <w:spacing w:afterLines="160" w:after="384"/>
        <w:rPr>
          <w:rFonts w:ascii="Whitney Book" w:hAnsi="Whitney Book"/>
          <w:lang w:val="en-CA"/>
        </w:rPr>
      </w:pPr>
    </w:p>
    <w:p w14:paraId="631B071B" w14:textId="77777777" w:rsidR="00520744" w:rsidRDefault="00520744" w:rsidP="00520744">
      <w:pPr>
        <w:spacing w:afterLines="160" w:after="384"/>
        <w:rPr>
          <w:rFonts w:ascii="Whitney Book" w:hAnsi="Whitney Book"/>
          <w:lang w:val="en-CA"/>
        </w:rPr>
      </w:pPr>
      <w:r>
        <w:rPr>
          <w:rFonts w:ascii="Whitney Book" w:hAnsi="Whitney Book"/>
          <w:lang w:val="en-CA"/>
        </w:rPr>
        <w:t>For the Employer:</w:t>
      </w:r>
      <w:r>
        <w:rPr>
          <w:rFonts w:ascii="Whitney Book" w:hAnsi="Whitney Book"/>
          <w:lang w:val="en-CA"/>
        </w:rPr>
        <w:tab/>
      </w:r>
      <w:r>
        <w:rPr>
          <w:rFonts w:ascii="Whitney Book" w:hAnsi="Whitney Book"/>
          <w:lang w:val="en-CA"/>
        </w:rPr>
        <w:tab/>
      </w:r>
      <w:r>
        <w:rPr>
          <w:rFonts w:ascii="Whitney Book" w:hAnsi="Whitney Book"/>
          <w:lang w:val="en-CA"/>
        </w:rPr>
        <w:tab/>
      </w:r>
      <w:r>
        <w:rPr>
          <w:rFonts w:ascii="Whitney Book" w:hAnsi="Whitney Book"/>
          <w:lang w:val="en-CA"/>
        </w:rPr>
        <w:tab/>
      </w:r>
      <w:r>
        <w:rPr>
          <w:rFonts w:ascii="Whitney Book" w:hAnsi="Whitney Book"/>
          <w:lang w:val="en-CA"/>
        </w:rPr>
        <w:tab/>
        <w:t xml:space="preserve">     For the Union:</w:t>
      </w:r>
    </w:p>
    <w:p w14:paraId="70AA3677" w14:textId="16BEF6FA" w:rsidR="00520744" w:rsidRDefault="00520744" w:rsidP="008C3A63">
      <w:pPr>
        <w:spacing w:afterLines="160" w:after="384"/>
        <w:rPr>
          <w:rFonts w:ascii="Whitney Book" w:hAnsi="Whitney Book"/>
          <w:sz w:val="18"/>
          <w:szCs w:val="18"/>
          <w:lang w:val="en-CA"/>
        </w:rPr>
        <w:sectPr w:rsidR="00520744" w:rsidSect="00520744">
          <w:type w:val="continuous"/>
          <w:pgSz w:w="12240" w:h="15840"/>
          <w:pgMar w:top="1152" w:right="1152" w:bottom="1152" w:left="1152" w:header="720" w:footer="720" w:gutter="0"/>
          <w:cols w:space="720"/>
        </w:sectPr>
      </w:pPr>
      <w:r>
        <w:rPr>
          <w:noProof/>
        </w:rPr>
        <mc:AlternateContent>
          <mc:Choice Requires="wps">
            <w:drawing>
              <wp:anchor distT="0" distB="0" distL="114300" distR="114300" simplePos="0" relativeHeight="251655168" behindDoc="0" locked="0" layoutInCell="1" allowOverlap="1" wp14:anchorId="09186BAC" wp14:editId="52F7C2AF">
                <wp:simplePos x="0" y="0"/>
                <wp:positionH relativeFrom="column">
                  <wp:posOffset>-7620</wp:posOffset>
                </wp:positionH>
                <wp:positionV relativeFrom="paragraph">
                  <wp:posOffset>330200</wp:posOffset>
                </wp:positionV>
                <wp:extent cx="264795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F74A48"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pt" to="20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Vh0gEAAAkEAAAOAAAAZHJzL2Uyb0RvYy54bWysU02P0zAQvSPxHyzfaZIKFjZquoeulguC&#10;il1+gNcZN5b8pbFp0n/P2GnTFSAhEBfHY897M+95srmbrGFHwKi963izqjkDJ32v3aHj354e3nzg&#10;LCbhemG8g46fIPK77etXmzG0sPaDNz0gIxIX2zF0fEgptFUV5QBWxJUP4OhSebQiUYiHqkcxErs1&#10;1bqub6rRYx/QS4iRTu/nS74t/EqBTF+UipCY6Tj1lsqKZX3Oa7XdiPaAIgxantsQ/9CFFdpR0YXq&#10;XiTBvqP+hcpqiT56lVbS28orpSUUDaSmqX9S8ziIAEULmRPDYlP8f7Ty83GPTPcdX5M9Tlh6o8eE&#10;Qh+GxHbeOXLQI6NLcmoMsSXAzu3xHMWwxyx7UmjzlwSxqbh7WtyFKTFJh+ubt+9v31EVSXfNbU1b&#10;Yqmu4IAxfQRvWd503GiXxYtWHD/FNKdeUvKxcXmN3uj+QRtTgjw2sDPIjoIePE3NucSLLCqYkVUW&#10;M7dfdulkYGb9CooMoYabUr2M4pVTSAkuXXiNo+wMU9TBAqz/DDznZyiUMf0b8IIolb1LC9hq5/F3&#10;1a9WqDn/4sCsO1vw7PtTedhiDc1beZzzv5EH+mVc4Nc/ePsDAAD//wMAUEsDBBQABgAIAAAAIQAk&#10;8VE73gAAAAgBAAAPAAAAZHJzL2Rvd25yZXYueG1sTI9BS8NAEIXvgv9hGcGLtJtEUyRmUyTQiwfB&#10;RorHbXaaDWZnQ3bbpP/e8aTHee/x5n3ldnGDuOAUek8K0nUCAqn1pqdOwWezWz2DCFGT0YMnVHDF&#10;ANvq9qbUhfEzfeBlHzvBJRQKrcDGOBZShtai02HtRyT2Tn5yOvI5ddJMeuZyN8gsSTbS6Z74g9Uj&#10;1hbb7/3ZKfjqHh53h4aauY7vp41droe3vFbq/m55fQERcYl/Yfidz9Oh4k1HfyYTxKBglWacVJBn&#10;jMT+U5ozypGFPAFZlfI/QPUDAAD//wMAUEsBAi0AFAAGAAgAAAAhALaDOJL+AAAA4QEAABMAAAAA&#10;AAAAAAAAAAAAAAAAAFtDb250ZW50X1R5cGVzXS54bWxQSwECLQAUAAYACAAAACEAOP0h/9YAAACU&#10;AQAACwAAAAAAAAAAAAAAAAAvAQAAX3JlbHMvLnJlbHNQSwECLQAUAAYACAAAACEASLBVYdIBAAAJ&#10;BAAADgAAAAAAAAAAAAAAAAAuAgAAZHJzL2Uyb0RvYy54bWxQSwECLQAUAAYACAAAACEAJPFRO94A&#10;AAAIAQAADwAAAAAAAAAAAAAAAAAsBAAAZHJzL2Rvd25yZXYueG1sUEsFBgAAAAAEAAQA8wAAADcF&#10;AAAAAA==&#10;" strokecolor="black [3213]" strokeweight=".5pt">
                <v:stroke joinstyle="miter"/>
              </v:line>
            </w:pict>
          </mc:Fallback>
        </mc:AlternateContent>
      </w:r>
    </w:p>
    <w:p w14:paraId="4CF85D7A" w14:textId="77777777" w:rsidR="00520744" w:rsidRDefault="00520744" w:rsidP="00520744">
      <w:pPr>
        <w:spacing w:afterLines="160" w:after="384"/>
        <w:rPr>
          <w:rFonts w:ascii="Whitney Book" w:hAnsi="Whitney Book"/>
          <w:sz w:val="18"/>
          <w:szCs w:val="18"/>
          <w:lang w:val="en-CA"/>
        </w:rPr>
      </w:pPr>
      <w:r>
        <w:rPr>
          <w:rFonts w:ascii="Whitney Book" w:hAnsi="Whitney Book"/>
          <w:sz w:val="18"/>
          <w:szCs w:val="18"/>
          <w:lang w:val="en-CA"/>
        </w:rPr>
        <w:t>Lea Ledohowski</w:t>
      </w:r>
      <w:r>
        <w:rPr>
          <w:rFonts w:ascii="Whitney Book" w:hAnsi="Whitney Book"/>
          <w:sz w:val="18"/>
          <w:szCs w:val="18"/>
          <w:lang w:val="en-CA"/>
        </w:rPr>
        <w:br/>
        <w:t>President, Canad Inns</w:t>
      </w:r>
    </w:p>
    <w:p w14:paraId="6F270109" w14:textId="6E6D5DC2"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57216" behindDoc="0" locked="0" layoutInCell="1" allowOverlap="1" wp14:anchorId="2EA0034A" wp14:editId="0E29A360">
                <wp:simplePos x="0" y="0"/>
                <wp:positionH relativeFrom="column">
                  <wp:align>left</wp:align>
                </wp:positionH>
                <wp:positionV relativeFrom="paragraph">
                  <wp:posOffset>358140</wp:posOffset>
                </wp:positionV>
                <wp:extent cx="264795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778FED" id="Straight Connector 18" o:spid="_x0000_s1026" style="position:absolute;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28.2pt" to="208.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RG0wEAAAkEAAAOAAAAZHJzL2Uyb0RvYy54bWysU02P0zAQvSPxHyzfaZIKFjZquoeulguC&#10;il1+gNexG0u2xxqbJv33jJ02XQESAnFx/DHvzbw3k83d5Cw7KowGfMebVc2Z8hJ64w8d//b08OYD&#10;ZzEJ3wsLXnX8pCK/275+tRlDq9YwgO0VMiLxsR1Dx4eUQltVUQ7KibiCoDw9akAnEh3xUPUoRmJ3&#10;tlrX9U01AvYBQaoY6fZ+fuTbwq+1kumL1lElZjtOtaWyYlmf81ptN6I9oAiDkecyxD9U4YTxlHSh&#10;uhdJsO9ofqFyRiJE0GklwVWgtZGqaCA1Tf2TmsdBBFW0kDkxLDbF/0crPx/3yExPvaNOeeGoR48J&#10;hTkMie3Ae3IQkNEjOTWG2BJg5/d4PsWwxyx70ujylwSxqbh7WtxVU2KSLtc3b9/fvqMmSHprbmva&#10;Ekt1BQeM6aMCx/Km49b4LF604vgppjn0EpKvrc9rBGv6B2NtOeSxUTuL7Cio4WlqzileRFHCjKyy&#10;mLn8sksnq2bWr0qTIVRwU7KXUbxyCimVTxde6yk6wzRVsADrPwPP8Rmqypj+DXhBlMzg0wJ2xgP+&#10;LvvVCj3HXxyYdWcLnqE/lcYWa2jeSnPO/0Ye6JfnAr/+wdsfAAAA//8DAFBLAwQUAAYACAAAACEA&#10;Tid+BN0AAAAGAQAADwAAAGRycy9kb3ducmV2LnhtbEyPwU7DMBBE70j8g7VIXBB1CmmAEKdCkXrh&#10;gESDKo5uvI0j4nUUu0369ywnepyZ1czbYj27XpxwDJ0nBctFAgKp8aajVsFXvbl/BhGiJqN7T6jg&#10;jAHW5fVVoXPjJ/rE0za2gkso5FqBjXHIpQyNRafDwg9InB386HRkObbSjHrictfLhyTJpNMd8YLV&#10;A1YWm5/t0Sn4bu8eN7ua6qmKH4fMzufd+6pS6vZmfnsFEXGO/8fwh8/oUDLT3h/JBNEr4EeiglWW&#10;guA0XT6xsWfjJQVZFvISv/wFAAD//wMAUEsBAi0AFAAGAAgAAAAhALaDOJL+AAAA4QEAABMAAAAA&#10;AAAAAAAAAAAAAAAAAFtDb250ZW50X1R5cGVzXS54bWxQSwECLQAUAAYACAAAACEAOP0h/9YAAACU&#10;AQAACwAAAAAAAAAAAAAAAAAvAQAAX3JlbHMvLnJlbHNQSwECLQAUAAYACAAAACEA6IeURtMBAAAJ&#10;BAAADgAAAAAAAAAAAAAAAAAuAgAAZHJzL2Uyb0RvYy54bWxQSwECLQAUAAYACAAAACEATid+BN0A&#10;AAAGAQAADwAAAAAAAAAAAAAAAAAtBAAAZHJzL2Rvd25yZXYueG1sUEsFBgAAAAAEAAQA8wAAADcF&#10;AAAAAA==&#10;" strokecolor="black [3213]" strokeweight=".5pt">
                <v:stroke joinstyle="miter"/>
              </v:line>
            </w:pict>
          </mc:Fallback>
        </mc:AlternateContent>
      </w:r>
    </w:p>
    <w:p w14:paraId="465FAFCE" w14:textId="77777777" w:rsidR="00520744" w:rsidRDefault="00520744" w:rsidP="00520744">
      <w:pPr>
        <w:spacing w:afterLines="160" w:after="384"/>
        <w:rPr>
          <w:rFonts w:ascii="Whitney Book" w:hAnsi="Whitney Book"/>
          <w:sz w:val="18"/>
          <w:szCs w:val="18"/>
          <w:lang w:val="en-CA"/>
        </w:rPr>
      </w:pPr>
      <w:r>
        <w:rPr>
          <w:rFonts w:ascii="Whitney Book" w:hAnsi="Whitney Book"/>
          <w:sz w:val="18"/>
          <w:szCs w:val="18"/>
          <w:lang w:val="en-CA"/>
        </w:rPr>
        <w:t>Dan Lussier</w:t>
      </w:r>
      <w:r>
        <w:rPr>
          <w:rFonts w:ascii="Whitney Book" w:hAnsi="Whitney Book"/>
          <w:sz w:val="18"/>
          <w:szCs w:val="18"/>
          <w:lang w:val="en-CA"/>
        </w:rPr>
        <w:br/>
        <w:t>Chief Executive Officer</w:t>
      </w:r>
    </w:p>
    <w:p w14:paraId="455A45B3" w14:textId="02A8616F"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53120" behindDoc="0" locked="0" layoutInCell="1" allowOverlap="1" wp14:anchorId="7A993E48" wp14:editId="3972C2CF">
                <wp:simplePos x="0" y="0"/>
                <wp:positionH relativeFrom="margin">
                  <wp:align>left</wp:align>
                </wp:positionH>
                <wp:positionV relativeFrom="paragraph">
                  <wp:posOffset>357505</wp:posOffset>
                </wp:positionV>
                <wp:extent cx="2647950" cy="190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6E2432" id="Straight Connector 16"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8.15pt" to="20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s0wEAAAkEAAAOAAAAZHJzL2Uyb0RvYy54bWysU9uO0zAQfUfiHyy/06QVFDZqug9dLS8I&#10;Knb5AK8zbiz5prFp2r9n7KTpCpAQq31xfJlzZs6Zyeb2ZA07AkbtXcuXi5ozcNJ32h1a/uPx/t0n&#10;zmISrhPGO2j5GSK/3b59sxlCAyvfe9MBMiJxsRlCy/uUQlNVUfZgRVz4AI4elUcrEh3xUHUoBmK3&#10;plrV9boaPHYBvYQY6fZufOTbwq8UyPRNqQiJmZZTbamsWNanvFbbjWgOKEKv5VSGeEEVVmhHSWeq&#10;O5EE+4n6DyqrJfroVVpIbyuvlJZQNJCaZf2bmodeBChayJwYZpvi69HKr8c9Mt1R79acOWGpRw8J&#10;hT70ie28c+SgR0aP5NQQYkOAndvjdIphj1n2SaHNXxLETsXd8+wunBKTdLlav/9484GaIOlteVPT&#10;lliqKzhgTJ/BW5Y3LTfaZfGiEccvMY2hl5B8bVxeoze6u9fGlEMeG9gZZEdBDU+n5ZTiWRQlzMgq&#10;ixnLL7t0NjCyfgdFhlDBy5K9jOKVU0gJLl14jaPoDFNUwQys/w2c4jMUypj+D3hGlMzepRlstfP4&#10;t+xXK9QYf3Fg1J0tePLduTS2WEPzVpoz/Rt5oJ+fC/z6B29/AQAA//8DAFBLAwQUAAYACAAAACEA&#10;bI/wEt0AAAAGAQAADwAAAGRycy9kb3ducmV2LnhtbEyPwU7DMBBE70j8g7VIXBB1SmiAEKdCkXrh&#10;gESDKo5uvI0j4nUUu0369ywnepyZ1czbYj27XpxwDJ0nBctFAgKp8aajVsFXvbl/BhGiJqN7T6jg&#10;jAHW5fVVoXPjJ/rE0za2gkso5FqBjXHIpQyNRafDwg9InB386HRkObbSjHrictfLhyTJpNMd8YLV&#10;A1YWm5/t0Sn4bu/Sza6meqrixyGz83n3vqqUur2Z315BRJzj/zH84TM6lMy090cyQfQK+JGoYJWl&#10;IDh9XD6xsWfjJQVZFvISv/wFAAD//wMAUEsBAi0AFAAGAAgAAAAhALaDOJL+AAAA4QEAABMAAAAA&#10;AAAAAAAAAAAAAAAAAFtDb250ZW50X1R5cGVzXS54bWxQSwECLQAUAAYACAAAACEAOP0h/9YAAACU&#10;AQAACwAAAAAAAAAAAAAAAAAvAQAAX3JlbHMvLnJlbHNQSwECLQAUAAYACAAAACEAEFVvrNMBAAAJ&#10;BAAADgAAAAAAAAAAAAAAAAAuAgAAZHJzL2Uyb0RvYy54bWxQSwECLQAUAAYACAAAACEAbI/wEt0A&#10;AAAGAQAADwAAAAAAAAAAAAAAAAAtBAAAZHJzL2Rvd25yZXYueG1sUEsFBgAAAAAEAAQA8wAAADcF&#10;AAAAAA==&#10;" strokecolor="black [3213]" strokeweight=".5pt">
                <v:stroke joinstyle="miter"/>
                <w10:wrap anchorx="margin"/>
              </v:line>
            </w:pict>
          </mc:Fallback>
        </mc:AlternateContent>
      </w:r>
    </w:p>
    <w:p w14:paraId="3330B720" w14:textId="77777777" w:rsidR="00520744" w:rsidRDefault="00520744" w:rsidP="00520744">
      <w:pPr>
        <w:spacing w:afterLines="160" w:after="384"/>
        <w:rPr>
          <w:rFonts w:ascii="Whitney Book" w:hAnsi="Whitney Book"/>
          <w:sz w:val="18"/>
          <w:szCs w:val="18"/>
          <w:lang w:val="en-CA"/>
        </w:rPr>
      </w:pPr>
      <w:r>
        <w:rPr>
          <w:rFonts w:ascii="Whitney Book" w:hAnsi="Whitney Book"/>
          <w:sz w:val="18"/>
          <w:szCs w:val="18"/>
          <w:lang w:val="en-CA"/>
        </w:rPr>
        <w:t>John Saad</w:t>
      </w:r>
      <w:r>
        <w:rPr>
          <w:rFonts w:ascii="Whitney Book" w:hAnsi="Whitney Book"/>
          <w:sz w:val="18"/>
          <w:szCs w:val="18"/>
          <w:lang w:val="en-CA"/>
        </w:rPr>
        <w:br/>
        <w:t>General Manager</w:t>
      </w:r>
      <w:r>
        <w:rPr>
          <w:rFonts w:ascii="Whitney Book" w:hAnsi="Whitney Book"/>
          <w:sz w:val="18"/>
          <w:szCs w:val="18"/>
          <w:lang w:val="en-CA"/>
        </w:rPr>
        <w:br/>
        <w:t>Canad Inns Destination Centre Health Sciences Centre</w:t>
      </w:r>
    </w:p>
    <w:p w14:paraId="6EEE0AF5" w14:textId="77777777" w:rsidR="00520744" w:rsidRDefault="00520744" w:rsidP="00520744">
      <w:pPr>
        <w:spacing w:afterLines="160" w:after="384"/>
        <w:rPr>
          <w:rFonts w:ascii="Whitney Book" w:hAnsi="Whitney Book"/>
          <w:sz w:val="18"/>
          <w:szCs w:val="18"/>
          <w:lang w:val="en-CA"/>
        </w:rPr>
      </w:pPr>
    </w:p>
    <w:p w14:paraId="3D274C05" w14:textId="01B1A2CB"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54144" behindDoc="0" locked="0" layoutInCell="1" allowOverlap="1" wp14:anchorId="63F74F3C" wp14:editId="71C07B91">
                <wp:simplePos x="0" y="0"/>
                <wp:positionH relativeFrom="margin">
                  <wp:posOffset>0</wp:posOffset>
                </wp:positionH>
                <wp:positionV relativeFrom="paragraph">
                  <wp:posOffset>-635</wp:posOffset>
                </wp:positionV>
                <wp:extent cx="2647950" cy="190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3A5804"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2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VR0wEAAAkEAAAOAAAAZHJzL2Uyb0RvYy54bWysU02P0zAQvSPxHyzfaZKKXdio6R66Wi4I&#10;KhZ+gNcZN5Zsj2WbJv33jJ02XQESAnFx/DHvzbw3k839ZA07QogaXcebVc0ZOIm9doeOf/v6+OY9&#10;ZzEJ1wuDDjp+gsjvt69fbUbfwhoHND0ERiQutqPv+JCSb6sqygGsiCv04OhRYbAi0TEcqj6Ikdit&#10;qdZ1fVuNGHofUEKMdPswP/Jt4VcKZPqsVITETMeptlTWUNbnvFbbjWgPQfhBy3MZ4h+qsEI7SrpQ&#10;PYgk2Pegf6GyWgaMqNJKoq1QKS2haCA1Tf2TmqdBeChayJzoF5vi/6OVn477wHRPvbvhzAlLPXpK&#10;QejDkNgOnSMHMTB6JKdGH1sC7Nw+nE/R70OWPalg85cEsam4e1rchSkxSZfr27fv7m6oCZLemrua&#10;tsRSXcE+xPQB0LK86bjRLosXrTh+jGkOvYTka+PyGtHo/lEbUw55bGBnAjsKaniamnOKF1GUMCOr&#10;LGYuv+zSycDM+gUUGUIFNyV7GcUrp5ASXLrwGkfRGaaoggVY/xl4js9QKGP6N+AFUTKjSwvYaofh&#10;d9mvVqg5/uLArDtb8Iz9qTS2WEPzVppz/jfyQL88F/j1D97+AAAA//8DAFBLAwQUAAYACAAAACEA&#10;BDbMrNwAAAAEAQAADwAAAGRycy9kb3ducmV2LnhtbEyPQUvDQBSE74L/YXmCF2k3qVrbmJcigV48&#10;CG2keNxmt9lg9m3Ibpv03/s86XGYYeabfDO5TlzMEFpPCOk8AWGo9rqlBuGz2s5WIEJUpFXnySBc&#10;TYBNcXuTq0z7kXbmso+N4BIKmUKwMfaZlKG2xqkw970h9k5+cCqyHBqpBzVyuevkIkmW0qmWeMGq&#10;3pTW1N/7s0P4ah4et4eKqrGMH6elna6H9+cS8f5uensFEc0U/8Lwi8/oUDDT0Z9JB9Eh8JGIMEtB&#10;sPmUvrA+IizWIItc/ocvfgAAAP//AwBQSwECLQAUAAYACAAAACEAtoM4kv4AAADhAQAAEwAAAAAA&#10;AAAAAAAAAAAAAAAAW0NvbnRlbnRfVHlwZXNdLnhtbFBLAQItABQABgAIAAAAIQA4/SH/1gAAAJQB&#10;AAALAAAAAAAAAAAAAAAAAC8BAABfcmVscy8ucmVsc1BLAQItABQABgAIAAAAIQDR6AVR0wEAAAkE&#10;AAAOAAAAAAAAAAAAAAAAAC4CAABkcnMvZTJvRG9jLnhtbFBLAQItABQABgAIAAAAIQAENsys3AAA&#10;AAQBAAAPAAAAAAAAAAAAAAAAAC0EAABkcnMvZG93bnJldi54bWxQSwUGAAAAAAQABADzAAAANgUA&#10;AAAA&#10;" strokecolor="black [3213]" strokeweight=".5pt">
                <v:stroke joinstyle="miter"/>
                <w10:wrap anchorx="margin"/>
              </v:line>
            </w:pict>
          </mc:Fallback>
        </mc:AlternateContent>
      </w:r>
      <w:r w:rsidR="008C3A63">
        <w:rPr>
          <w:rFonts w:ascii="Whitney Book" w:hAnsi="Whitney Book"/>
          <w:sz w:val="18"/>
          <w:szCs w:val="18"/>
          <w:lang w:val="en-CA"/>
        </w:rPr>
        <w:t>Carolyn Hookham</w:t>
      </w:r>
      <w:r>
        <w:rPr>
          <w:rFonts w:ascii="Whitney Book" w:hAnsi="Whitney Book"/>
          <w:sz w:val="18"/>
          <w:szCs w:val="18"/>
          <w:lang w:val="en-CA"/>
        </w:rPr>
        <w:br/>
        <w:t>Human Resource Manager</w:t>
      </w:r>
      <w:r>
        <w:rPr>
          <w:rFonts w:ascii="Whitney Book" w:hAnsi="Whitney Book"/>
          <w:sz w:val="18"/>
          <w:szCs w:val="18"/>
          <w:lang w:val="en-CA"/>
        </w:rPr>
        <w:br/>
      </w:r>
    </w:p>
    <w:p w14:paraId="279C2EC4" w14:textId="77777777" w:rsidR="00520744" w:rsidRDefault="00520744" w:rsidP="00520744">
      <w:pPr>
        <w:spacing w:afterLines="160" w:after="384"/>
        <w:rPr>
          <w:rFonts w:ascii="Whitney Book" w:hAnsi="Whitney Book"/>
          <w:sz w:val="18"/>
          <w:szCs w:val="18"/>
          <w:lang w:val="en-CA"/>
        </w:rPr>
      </w:pPr>
    </w:p>
    <w:p w14:paraId="2DBACB9A" w14:textId="77777777" w:rsidR="00520744" w:rsidRDefault="00520744" w:rsidP="00520744">
      <w:pPr>
        <w:spacing w:afterLines="160" w:after="384"/>
        <w:rPr>
          <w:rFonts w:ascii="Whitney Book" w:hAnsi="Whitney Book"/>
          <w:sz w:val="18"/>
          <w:szCs w:val="18"/>
          <w:lang w:val="en-CA"/>
        </w:rPr>
      </w:pPr>
    </w:p>
    <w:p w14:paraId="33CF05FC" w14:textId="77777777" w:rsidR="008C3A63" w:rsidRDefault="008C3A63" w:rsidP="00520744">
      <w:pPr>
        <w:spacing w:afterLines="160" w:after="384"/>
        <w:rPr>
          <w:rFonts w:ascii="Whitney Book" w:hAnsi="Whitney Book"/>
          <w:sz w:val="18"/>
          <w:szCs w:val="18"/>
          <w:lang w:val="en-CA"/>
        </w:rPr>
      </w:pPr>
    </w:p>
    <w:p w14:paraId="3DA9ED6A" w14:textId="77777777" w:rsidR="008C3A63" w:rsidRDefault="008C3A63" w:rsidP="00520744">
      <w:pPr>
        <w:spacing w:afterLines="160" w:after="384"/>
        <w:rPr>
          <w:rFonts w:ascii="Whitney Book" w:hAnsi="Whitney Book"/>
          <w:sz w:val="18"/>
          <w:szCs w:val="18"/>
          <w:lang w:val="en-CA"/>
        </w:rPr>
      </w:pPr>
    </w:p>
    <w:p w14:paraId="6A6082CB" w14:textId="77777777" w:rsidR="008C3A63" w:rsidRDefault="008C3A63" w:rsidP="00520744">
      <w:pPr>
        <w:spacing w:afterLines="160" w:after="384"/>
        <w:rPr>
          <w:rFonts w:ascii="Whitney Book" w:hAnsi="Whitney Book"/>
          <w:sz w:val="18"/>
          <w:szCs w:val="18"/>
          <w:lang w:val="en-CA"/>
        </w:rPr>
      </w:pPr>
    </w:p>
    <w:p w14:paraId="2EA1F813" w14:textId="77777777" w:rsidR="008C3A63" w:rsidRDefault="008C3A63" w:rsidP="00520744">
      <w:pPr>
        <w:spacing w:afterLines="160" w:after="384"/>
        <w:rPr>
          <w:rFonts w:ascii="Whitney Book" w:hAnsi="Whitney Book"/>
          <w:sz w:val="18"/>
          <w:szCs w:val="18"/>
          <w:lang w:val="en-CA"/>
        </w:rPr>
      </w:pPr>
    </w:p>
    <w:p w14:paraId="791A5FE8" w14:textId="77777777" w:rsidR="008C3A63" w:rsidRDefault="008C3A63" w:rsidP="00520744">
      <w:pPr>
        <w:spacing w:afterLines="160" w:after="384"/>
        <w:rPr>
          <w:rFonts w:ascii="Whitney Book" w:hAnsi="Whitney Book"/>
          <w:sz w:val="18"/>
          <w:szCs w:val="18"/>
          <w:lang w:val="en-CA"/>
        </w:rPr>
      </w:pPr>
    </w:p>
    <w:p w14:paraId="7EB19116" w14:textId="77777777" w:rsidR="008C3A63" w:rsidRDefault="008C3A63" w:rsidP="00520744">
      <w:pPr>
        <w:spacing w:afterLines="160" w:after="384"/>
        <w:rPr>
          <w:rFonts w:ascii="Whitney Book" w:hAnsi="Whitney Book"/>
          <w:sz w:val="18"/>
          <w:szCs w:val="18"/>
          <w:lang w:val="en-CA"/>
        </w:rPr>
      </w:pPr>
    </w:p>
    <w:p w14:paraId="7221A7D6" w14:textId="1838DB3A" w:rsidR="00520744" w:rsidRDefault="00CD6CCA"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56192" behindDoc="0" locked="0" layoutInCell="1" allowOverlap="1" wp14:anchorId="08E75B23" wp14:editId="18FD0C9B">
                <wp:simplePos x="0" y="0"/>
                <wp:positionH relativeFrom="column">
                  <wp:posOffset>5715</wp:posOffset>
                </wp:positionH>
                <wp:positionV relativeFrom="paragraph">
                  <wp:posOffset>142875</wp:posOffset>
                </wp:positionV>
                <wp:extent cx="2647950" cy="190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A6C860" id="Straight Connector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25pt" to="208.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0S1AEAAAkEAAAOAAAAZHJzL2Uyb0RvYy54bWysU02P0zAQvSPxHyzfadIKFho13UNXywVB&#10;xS4/wOvYjSXbY41N0/57xk6argAJsdqL4495b+a9mWxuT86yo8JowLd8uag5U15CZ/yh5T8e7999&#10;4iwm4TthwauWn1Xkt9u3bzZDaNQKerCdQkYkPjZDaHmfUmiqKspeOREXEJSnRw3oRKIjHqoOxUDs&#10;zlarur6pBsAuIEgVI93ejY98W/i1VjJ90zqqxGzLqbZUVizrU16r7UY0BxShN3IqQ7ygCieMp6Qz&#10;1Z1Igv1E8weVMxIhgk4LCa4CrY1URQOpWda/qXnoRVBFC5kTw2xTfD1a+fW4R2Y66t2aMy8c9egh&#10;oTCHPrEdeE8OAjJ6JKeGEBsC7Pwep1MMe8yyTxpd/pIgdirunmd31SkxSZerm/cf1x+oCZLeluua&#10;tsRSXcEBY/qswLG8abk1PosXjTh+iWkMvYTka+vzGsGa7t5YWw55bNTOIjsKang6LacUz6IoYUZW&#10;WcxYftmls1Uj63elyRAqeFmyl1G8cgoplU8XXuspOsM0VTAD638Dp/gMVWVM/wc8I0pm8GkGO+MB&#10;/5b9aoUe4y8OjLqzBU/QnUtjizU0b6U507+RB/r5ucCvf/D2FwAAAP//AwBQSwMEFAAGAAgAAAAh&#10;AFtTIIjcAAAABgEAAA8AAABkcnMvZG93bnJldi54bWxMjs1OwzAQhO9IvIO1SFwQdRpIgRCnQpF6&#10;4YBEgyqObryNI+J1FLtN+vYsJ3qcH818xXp2vTjhGDpPCpaLBARS401HrYKvenP/DCJETUb3nlDB&#10;GQOsy+urQufGT/SJp21sBY9QyLUCG+OQSxkai06HhR+QODv40enIcmylGfXE466XaZKspNMd8YPV&#10;A1YWm5/t0Sn4bu8eNrua6qmKH4eVnc+796xS6vZmfnsFEXGO/2X4w2d0KJlp749kgugVvHBPQZpm&#10;IDh9XD6xsWcjy0CWhbzEL38BAAD//wMAUEsBAi0AFAAGAAgAAAAhALaDOJL+AAAA4QEAABMAAAAA&#10;AAAAAAAAAAAAAAAAAFtDb250ZW50X1R5cGVzXS54bWxQSwECLQAUAAYACAAAACEAOP0h/9YAAACU&#10;AQAACwAAAAAAAAAAAAAAAAAvAQAAX3JlbHMvLnJlbHNQSwECLQAUAAYACAAAACEAVxNNEtQBAAAJ&#10;BAAADgAAAAAAAAAAAAAAAAAuAgAAZHJzL2Uyb0RvYy54bWxQSwECLQAUAAYACAAAACEAW1MgiNwA&#10;AAAGAQAADwAAAAAAAAAAAAAAAAAuBAAAZHJzL2Rvd25yZXYueG1sUEsFBgAAAAAEAAQA8wAAADcF&#10;AAAAAA==&#10;" strokecolor="black [3213]" strokeweight=".5pt">
                <v:stroke joinstyle="miter"/>
              </v:line>
            </w:pict>
          </mc:Fallback>
        </mc:AlternateContent>
      </w:r>
    </w:p>
    <w:p w14:paraId="7BE2FBDE" w14:textId="52632576" w:rsidR="00DB3B86" w:rsidRDefault="00DB3B86" w:rsidP="00DB3B86">
      <w:pPr>
        <w:spacing w:afterLines="160" w:after="384"/>
        <w:rPr>
          <w:rFonts w:ascii="Whitney Book" w:hAnsi="Whitney Book"/>
          <w:sz w:val="18"/>
          <w:szCs w:val="18"/>
          <w:lang w:val="en-CA"/>
        </w:rPr>
      </w:pPr>
      <w:r>
        <w:rPr>
          <w:rFonts w:ascii="Whitney Book" w:hAnsi="Whitney Book"/>
          <w:sz w:val="18"/>
          <w:szCs w:val="18"/>
          <w:lang w:val="en-CA"/>
        </w:rPr>
        <w:t>Ron Piercey</w:t>
      </w:r>
      <w:r>
        <w:rPr>
          <w:rFonts w:ascii="Whitney Book" w:hAnsi="Whitney Book"/>
          <w:sz w:val="18"/>
          <w:szCs w:val="18"/>
          <w:lang w:val="en-CA"/>
        </w:rPr>
        <w:br/>
        <w:t xml:space="preserve">Canadian Vice President, BCTGM International Union </w:t>
      </w:r>
    </w:p>
    <w:p w14:paraId="7A7FB770" w14:textId="3A5DCB40"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59264" behindDoc="0" locked="0" layoutInCell="1" allowOverlap="1" wp14:anchorId="21A78D09" wp14:editId="79047086">
                <wp:simplePos x="0" y="0"/>
                <wp:positionH relativeFrom="column">
                  <wp:align>left</wp:align>
                </wp:positionH>
                <wp:positionV relativeFrom="paragraph">
                  <wp:posOffset>362585</wp:posOffset>
                </wp:positionV>
                <wp:extent cx="264795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7A2003" id="Straight Connector 14" o:spid="_x0000_s1026" style="position:absolute;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28.55pt" to="20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wF0wEAAAkEAAAOAAAAZHJzL2Uyb0RvYy54bWysU02P0zAQvSPxHyzfaZJqWdio6R66Wi4I&#10;KhZ+gNcZN5Zsj2WbJv33jJ02XQESAnFx/DHvzbw3k839ZA07QogaXcebVc0ZOIm9doeOf/v6+OY9&#10;ZzEJ1wuDDjp+gsjvt69fbUbfwhoHND0ERiQutqPv+JCSb6sqygGsiCv04OhRYbAi0TEcqj6Ikdit&#10;qdZ1fVuNGHofUEKMdPswP/Jt4VcKZPqsVITETMeptlTWUNbnvFbbjWgPQfhBy3MZ4h+qsEI7SrpQ&#10;PYgk2Pegf6GyWgaMqNJKoq1QKS2haCA1Tf2TmqdBeChayJzoF5vi/6OVn477wHRPvbvhzAlLPXpK&#10;QejDkNgOnSMHMTB6JKdGH1sC7Nw+nE/R70OWPalg85cEsam4e1rchSkxSZfr25t3d2+pCZLemrua&#10;tsRSXcE+xPQB0LK86bjRLosXrTh+jGkOvYTka+PyGtHo/lEbUw55bGBnAjsKaniamnOKF1GUMCOr&#10;LGYuv+zSycDM+gUUGUIFNyV7GcUrp5ASXLrwGkfRGaaoggVY/xl4js9QKGP6N+AFUTKjSwvYaofh&#10;d9mvVqg5/uLArDtb8Iz9qTS2WEPzVppz/jfyQL88F/j1D97+AAAA//8DAFBLAwQUAAYACAAAACEA&#10;/l6GlN4AAAAGAQAADwAAAGRycy9kb3ducmV2LnhtbEyPwU7DMBBE70j8g7VIXBB1AjSt0jgVitQL&#10;ByQaVHF0420cEa+j2G3Sv2c5wXFnRjNvi+3senHBMXSeFKSLBARS401HrYLPeve4BhGiJqN7T6jg&#10;igG25e1NoXPjJ/rAyz62gkso5FqBjXHIpQyNRafDwg9I7J386HTkc2ylGfXE5a6XT0mSSac74gWr&#10;B6wsNt/7s1Pw1T487w411VMV30+Zna+Ht2Wl1P3d/LoBEXGOf2H4xWd0KJnp6M9kgugV8CNRwXKV&#10;gmD3JV2xcFSQJSnIspD/8csfAAAA//8DAFBLAQItABQABgAIAAAAIQC2gziS/gAAAOEBAAATAAAA&#10;AAAAAAAAAAAAAAAAAABbQ29udGVudF9UeXBlc10ueG1sUEsBAi0AFAAGAAgAAAAhADj9If/WAAAA&#10;lAEAAAsAAAAAAAAAAAAAAAAALwEAAF9yZWxzLy5yZWxzUEsBAi0AFAAGAAgAAAAhAG583AXTAQAA&#10;CQQAAA4AAAAAAAAAAAAAAAAALgIAAGRycy9lMm9Eb2MueG1sUEsBAi0AFAAGAAgAAAAhAP5ehpTe&#10;AAAABgEAAA8AAAAAAAAAAAAAAAAALQQAAGRycy9kb3ducmV2LnhtbFBLBQYAAAAABAAEAPMAAAA4&#10;BQAAAAA=&#10;" strokecolor="black [3213]" strokeweight=".5pt">
                <v:stroke joinstyle="miter"/>
              </v:line>
            </w:pict>
          </mc:Fallback>
        </mc:AlternateContent>
      </w:r>
    </w:p>
    <w:p w14:paraId="286366BD" w14:textId="2D81C536" w:rsidR="00DB3B86" w:rsidRDefault="00DB3B86" w:rsidP="00DB3B86">
      <w:pPr>
        <w:spacing w:afterLines="160" w:after="384"/>
        <w:rPr>
          <w:rFonts w:ascii="Whitney Book" w:hAnsi="Whitney Book"/>
          <w:sz w:val="18"/>
          <w:szCs w:val="18"/>
          <w:lang w:val="en-CA"/>
        </w:rPr>
      </w:pPr>
      <w:r>
        <w:rPr>
          <w:rFonts w:ascii="Whitney Book" w:hAnsi="Whitney Book"/>
          <w:sz w:val="18"/>
          <w:szCs w:val="18"/>
          <w:lang w:val="en-CA"/>
        </w:rPr>
        <w:t>Ambroise Sarrasin</w:t>
      </w:r>
      <w:r>
        <w:rPr>
          <w:rFonts w:ascii="Whitney Book" w:hAnsi="Whitney Book"/>
          <w:sz w:val="18"/>
          <w:szCs w:val="18"/>
          <w:lang w:val="en-CA"/>
        </w:rPr>
        <w:br/>
        <w:t xml:space="preserve">President, BCTGM Local 389 </w:t>
      </w:r>
    </w:p>
    <w:p w14:paraId="6293ADAE" w14:textId="5D6F4D64"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60288" behindDoc="0" locked="0" layoutInCell="1" allowOverlap="1" wp14:anchorId="33DA5CC0" wp14:editId="5C590059">
                <wp:simplePos x="0" y="0"/>
                <wp:positionH relativeFrom="column">
                  <wp:align>left</wp:align>
                </wp:positionH>
                <wp:positionV relativeFrom="paragraph">
                  <wp:posOffset>343535</wp:posOffset>
                </wp:positionV>
                <wp:extent cx="2647950" cy="190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95FCFA" id="Straight Connector 13" o:spid="_x0000_s1026" style="position:absolute;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27.05pt" to="20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Fw0wEAAAkEAAAOAAAAZHJzL2Uyb0RvYy54bWysU02P0zAQvSPxHyzfaZICCxs13UNXywVB&#10;xcIP8Dp2Y8n2WGPTpP+esdOmK0BCIC6OP+a9mfdmsrmbnGVHhdGA73izqjlTXkJv/KHj374+vHrP&#10;WUzC98KCVx0/qcjvti9fbMbQqjUMYHuFjEh8bMfQ8SGl0FZVlINyIq4gKE+PGtCJREc8VD2Kkdid&#10;rdZ1fVONgH1AkCpGur2fH/m28GutZPqsdVSJ2Y5TbamsWNanvFbbjWgPKMJg5LkM8Q9VOGE8JV2o&#10;7kUS7DuaX6ickQgRdFpJcBVobaQqGkhNU/+k5nEQQRUtZE4Mi03x/9HKT8c9MtNT715z5oWjHj0m&#10;FOYwJLYD78lBQEaP5NQYYkuAnd/j+RTDHrPsSaPLXxLEpuLuaXFXTYlJulzfvHl3+5aaIOmtua1p&#10;SyzVFRwwpg8KHMubjlvjs3jRiuPHmObQS0i+tj6vEazpH4y15ZDHRu0ssqOghqepOad4FkUJM7LK&#10;Yubyyy6drJpZvyhNhlDBTcleRvHKKaRUPl14rafoDNNUwQKs/ww8x2eoKmP6N+AFUTKDTwvYGQ/4&#10;u+xXK/Qcf3Fg1p0teIL+VBpbrKF5K805/xt5oJ+fC/z6B29/AAAA//8DAFBLAwQUAAYACAAAACEA&#10;7kW9VN0AAAAGAQAADwAAAGRycy9kb3ducmV2LnhtbEyPzWrDMBCE74W+g9hCL6WR3eYP13Iohlx6&#10;KDQuIUfF2lim1spYSuy8fben5jgzy8y3+WZynbjgEFpPCtJZAgKp9qalRsF3tX1egwhRk9GdJ1Rw&#10;xQCb4v4u15nxI33hZRcbwSUUMq3AxthnUobaotNh5nskzk5+cDqyHBppBj1yuevkS5IspdMt8YLV&#10;PZYW65/d2Sk4NE+v231F1VjGz9PSTtf9x6JU6vFhen8DEXGK/8fwh8/oUDDT0Z/JBNEp4EeigsU8&#10;BcHpPF2xcWRjlYIscnmLX/wCAAD//wMAUEsBAi0AFAAGAAgAAAAhALaDOJL+AAAA4QEAABMAAAAA&#10;AAAAAAAAAAAAAAAAAFtDb250ZW50X1R5cGVzXS54bWxQSwECLQAUAAYACAAAACEAOP0h/9YAAACU&#10;AQAACwAAAAAAAAAAAAAAAAAvAQAAX3JlbHMvLnJlbHNQSwECLQAUAAYACAAAACEAEpWhcNMBAAAJ&#10;BAAADgAAAAAAAAAAAAAAAAAuAgAAZHJzL2Uyb0RvYy54bWxQSwECLQAUAAYACAAAACEA7kW9VN0A&#10;AAAGAQAADwAAAAAAAAAAAAAAAAAtBAAAZHJzL2Rvd25yZXYueG1sUEsFBgAAAAAEAAQA8wAAADcF&#10;AAAAAA==&#10;" strokecolor="black [3213]" strokeweight=".5pt">
                <v:stroke joinstyle="miter"/>
              </v:line>
            </w:pict>
          </mc:Fallback>
        </mc:AlternateContent>
      </w:r>
    </w:p>
    <w:p w14:paraId="567ACBF8" w14:textId="4EA247E7" w:rsidR="00520744" w:rsidRDefault="00DB3B86" w:rsidP="00520744">
      <w:pPr>
        <w:spacing w:afterLines="160" w:after="384"/>
        <w:rPr>
          <w:rFonts w:ascii="Whitney Book" w:hAnsi="Whitney Book"/>
          <w:sz w:val="18"/>
          <w:szCs w:val="18"/>
          <w:lang w:val="en-CA"/>
        </w:rPr>
      </w:pPr>
      <w:r>
        <w:rPr>
          <w:rFonts w:ascii="Whitney Book" w:hAnsi="Whitney Book"/>
          <w:sz w:val="18"/>
          <w:szCs w:val="18"/>
          <w:lang w:val="en-CA"/>
        </w:rPr>
        <w:t>Ian Matiation</w:t>
      </w:r>
      <w:r w:rsidR="00520744">
        <w:rPr>
          <w:rFonts w:ascii="Whitney Book" w:hAnsi="Whitney Book"/>
          <w:sz w:val="18"/>
          <w:szCs w:val="18"/>
          <w:lang w:val="en-CA"/>
        </w:rPr>
        <w:br/>
      </w:r>
      <w:r>
        <w:rPr>
          <w:rFonts w:ascii="Whitney Book" w:hAnsi="Whitney Book"/>
          <w:sz w:val="18"/>
          <w:szCs w:val="18"/>
          <w:lang w:val="en-CA"/>
        </w:rPr>
        <w:t xml:space="preserve">Business Agent, </w:t>
      </w:r>
      <w:r w:rsidR="00520744">
        <w:rPr>
          <w:rFonts w:ascii="Whitney Book" w:hAnsi="Whitney Book"/>
          <w:sz w:val="18"/>
          <w:szCs w:val="18"/>
          <w:lang w:val="en-CA"/>
        </w:rPr>
        <w:t xml:space="preserve">BCTGM </w:t>
      </w:r>
      <w:r>
        <w:rPr>
          <w:rFonts w:ascii="Whitney Book" w:hAnsi="Whitney Book"/>
          <w:sz w:val="18"/>
          <w:szCs w:val="18"/>
          <w:lang w:val="en-CA"/>
        </w:rPr>
        <w:t>Local 389</w:t>
      </w:r>
    </w:p>
    <w:p w14:paraId="3FEFC82E" w14:textId="68B0C074"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61312" behindDoc="0" locked="0" layoutInCell="1" allowOverlap="1" wp14:anchorId="5B24FA5B" wp14:editId="792A594C">
                <wp:simplePos x="0" y="0"/>
                <wp:positionH relativeFrom="column">
                  <wp:align>left</wp:align>
                </wp:positionH>
                <wp:positionV relativeFrom="paragraph">
                  <wp:posOffset>351790</wp:posOffset>
                </wp:positionV>
                <wp:extent cx="26479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657AF" id="Straight Connector 12" o:spid="_x0000_s1026" style="position:absolute;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27.7pt" to="208.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gk0wEAAAkEAAAOAAAAZHJzL2Uyb0RvYy54bWysU9uO0zAQfUfiHyy/0yQVLGzUdB+6Wl4Q&#10;VOzyAV5n3FjyTWPTpH/P2GnTFSAhEC+OL3POzDkz2dxN1rAjYNTedbxZ1ZyBk77X7tDxb08Pbz5w&#10;FpNwvTDeQcdPEPnd9vWrzRhaWPvBmx6QEYmL7Rg6PqQU2qqKcgAr4soHcPSoPFqR6IiHqkcxErs1&#10;1bqub6rRYx/QS4iRbu/nR74t/EqBTF+UipCY6TjVlsqKZX3Oa7XdiPaAIgxanssQ/1CFFdpR0oXq&#10;XiTBvqP+hcpqiT56lVbS28orpSUUDaSmqX9S8ziIAEULmRPDYlP8f7Ty83GPTPfUuzVnTljq0WNC&#10;oQ9DYjvvHDnokdEjOTWG2BJg5/Z4PsWwxyx7UmjzlwSxqbh7WtyFKTFJl+ubt+9v31ETJL01tzVt&#10;iaW6ggPG9BG8ZXnTcaNdFi9acfwU0xx6CcnXxuU1eqP7B21MOeSxgZ1BdhTU8DQ15xQvoihhRlZZ&#10;zFx+2aWTgZn1KygyhApuSvYyildOISW4dOE1jqIzTFEFC7D+M/Acn6FQxvRvwAuiZPYuLWCrncff&#10;Zb9aoeb4iwOz7mzBs+9PpbHFGpq30pzzv5EH+uW5wK9/8PYHAAAA//8DAFBLAwQUAAYACAAAACEA&#10;aCN4O90AAAAGAQAADwAAAGRycy9kb3ducmV2LnhtbEyPwU7DMBBE70j8g7VIXBB1CkmpQpwKReqF&#10;AxINqji68TaOiNdR7Dbp37Oc6HFmVjNvi83senHGMXSeFCwXCQikxpuOWgVf9fZxDSJETUb3nlDB&#10;BQNsytubQufGT/SJ511sBZdQyLUCG+OQSxkai06HhR+QODv60enIcmylGfXE5a6XT0mykk53xAtW&#10;D1hZbH52J6fgu3143u5rqqcqfhxXdr7s37NKqfu7+e0VRMQ5/h/DHz6jQ8lMB38iE0SvgB+JCrIs&#10;BcFpunxh48DGOgVZFvIav/wFAAD//wMAUEsBAi0AFAAGAAgAAAAhALaDOJL+AAAA4QEAABMAAAAA&#10;AAAAAAAAAAAAAAAAAFtDb250ZW50X1R5cGVzXS54bWxQSwECLQAUAAYACAAAACEAOP0h/9YAAACU&#10;AQAACwAAAAAAAAAAAAAAAAAvAQAAX3JlbHMvLnJlbHNQSwECLQAUAAYACAAAACEArQF4JNMBAAAJ&#10;BAAADgAAAAAAAAAAAAAAAAAuAgAAZHJzL2Uyb0RvYy54bWxQSwECLQAUAAYACAAAACEAaCN4O90A&#10;AAAGAQAADwAAAAAAAAAAAAAAAAAtBAAAZHJzL2Rvd25yZXYueG1sUEsFBgAAAAAEAAQA8wAAADcF&#10;AAAAAA==&#10;" strokecolor="black [3213]" strokeweight=".5pt">
                <v:stroke joinstyle="miter"/>
              </v:line>
            </w:pict>
          </mc:Fallback>
        </mc:AlternateContent>
      </w:r>
    </w:p>
    <w:p w14:paraId="6CDF5371" w14:textId="77777777" w:rsidR="00520744" w:rsidRDefault="00520744" w:rsidP="00520744">
      <w:pPr>
        <w:spacing w:afterLines="160" w:after="384"/>
        <w:rPr>
          <w:rFonts w:ascii="Whitney Book" w:hAnsi="Whitney Book"/>
          <w:sz w:val="18"/>
          <w:szCs w:val="18"/>
          <w:lang w:val="en-CA"/>
        </w:rPr>
      </w:pPr>
      <w:r>
        <w:rPr>
          <w:rFonts w:ascii="Whitney Book" w:hAnsi="Whitney Book"/>
          <w:sz w:val="18"/>
          <w:szCs w:val="18"/>
          <w:lang w:val="en-CA"/>
        </w:rPr>
        <w:t>Jonathan Zabricka</w:t>
      </w:r>
      <w:r>
        <w:rPr>
          <w:rFonts w:ascii="Whitney Book" w:hAnsi="Whitney Book"/>
          <w:sz w:val="18"/>
          <w:szCs w:val="18"/>
          <w:lang w:val="en-CA"/>
        </w:rPr>
        <w:br/>
        <w:t>BCTGM Bargaining Committee</w:t>
      </w:r>
    </w:p>
    <w:p w14:paraId="4E9101DF" w14:textId="18321D7D" w:rsidR="00520744" w:rsidRDefault="00520744" w:rsidP="00520744">
      <w:pPr>
        <w:spacing w:afterLines="160" w:after="384"/>
        <w:rPr>
          <w:rFonts w:ascii="Whitney Book" w:hAnsi="Whitney Book"/>
          <w:sz w:val="18"/>
          <w:szCs w:val="18"/>
          <w:lang w:val="en-CA"/>
        </w:rPr>
      </w:pPr>
      <w:r>
        <w:rPr>
          <w:noProof/>
        </w:rPr>
        <mc:AlternateContent>
          <mc:Choice Requires="wps">
            <w:drawing>
              <wp:anchor distT="0" distB="0" distL="114300" distR="114300" simplePos="0" relativeHeight="251662336" behindDoc="0" locked="0" layoutInCell="1" allowOverlap="1" wp14:anchorId="34A54F46" wp14:editId="612D0BFF">
                <wp:simplePos x="0" y="0"/>
                <wp:positionH relativeFrom="column">
                  <wp:align>left</wp:align>
                </wp:positionH>
                <wp:positionV relativeFrom="paragraph">
                  <wp:posOffset>323850</wp:posOffset>
                </wp:positionV>
                <wp:extent cx="26479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64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84F8F9" id="Straight Connector 11" o:spid="_x0000_s1026" style="position:absolute;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25.5pt" to="20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LZ0wEAAAkEAAAOAAAAZHJzL2Uyb0RvYy54bWysU8GO0zAQvSPxD5bvNEkFCxs13UNXywVB&#10;xS4f4HXGjSXbY9mmSf+esdOmK0BCIC4Tjz3vzcybyeZusoYdIUSNruPNquYMnMReu0PHvz09vPnA&#10;WUzC9cKgg46fIPK77etXm9G3sMYBTQ+BEYmL7eg7PqTk26qKcgAr4go9OHpUGKxI5IZD1QcxErs1&#10;1bqub6oRQ+8DSoiRbu/nR74t/EqBTF+UipCY6TjVlooNxT5nW203oj0E4Qctz2WIf6jCCu0o6UJ1&#10;L5Jg34P+hcpqGTCiSiuJtkKltITSA3XT1D918zgID6UXEif6Rab4/2jl5+M+MN3T7BrOnLA0o8cU&#10;hD4Mie3QOVIQA6NHUmr0sSXAzu3D2Yt+H3Lbkwo2f6khNhV1T4u6MCUm6XJ98/b97TsagqS35ram&#10;I7FUV7APMX0EtCwfOm60y82LVhw/xTSHXkLytXHZRjS6f9DGFCevDexMYEdBA09TKZtSvIgiLyOr&#10;3Mxcfjmlk4GZ9SsoEoQKbkr2sopXTiEluHThNY6iM0xRBQuw/jPwHJ+hUNb0b8ALomRGlxaw1Q7D&#10;77JfpVBz/EWBue8swTP2pzLYIg3tWxnO+d/IC/3SL/DrH7z9AQAA//8DAFBLAwQUAAYACAAAACEA&#10;SR0lV90AAAAGAQAADwAAAGRycy9kb3ducmV2LnhtbEyPT0vDQBDF70K/wzIFL9Juom2VmE2RQC8e&#10;BBspPW6z02wwOxuy2yb99o4nPc2fN7z3m3w7uU5ccQitJwXpMgGBVHvTUqPgq9otXkCEqMnozhMq&#10;uGGAbTG7y3Vm/EifeN3HRrAJhUwrsDH2mZShtuh0WPoeibWzH5yOPA6NNIMe2dx18jFJNtLpljjB&#10;6h5Li/X3/uIUHJuHp92homos48d5Y6fb4X1dKnU/n95eQUSc4t8x/OIzOhTMdPIXMkF0CviRqGCd&#10;cmV1lT5zc+LFKgFZ5PI/fvEDAAD//wMAUEsBAi0AFAAGAAgAAAAhALaDOJL+AAAA4QEAABMAAAAA&#10;AAAAAAAAAAAAAAAAAFtDb250ZW50X1R5cGVzXS54bWxQSwECLQAUAAYACAAAACEAOP0h/9YAAACU&#10;AQAACwAAAAAAAAAAAAAAAAAvAQAAX3JlbHMvLnJlbHNQSwECLQAUAAYACAAAACEAbLwS2dMBAAAJ&#10;BAAADgAAAAAAAAAAAAAAAAAuAgAAZHJzL2Uyb0RvYy54bWxQSwECLQAUAAYACAAAACEASR0lV90A&#10;AAAGAQAADwAAAAAAAAAAAAAAAAAtBAAAZHJzL2Rvd25yZXYueG1sUEsFBgAAAAAEAAQA8wAAADcF&#10;AAAAAA==&#10;" strokecolor="black [3213]" strokeweight=".5pt">
                <v:stroke joinstyle="miter"/>
              </v:line>
            </w:pict>
          </mc:Fallback>
        </mc:AlternateContent>
      </w:r>
    </w:p>
    <w:p w14:paraId="26F71C4E" w14:textId="77777777" w:rsidR="002857E3" w:rsidRDefault="00520744" w:rsidP="00520744">
      <w:pPr>
        <w:spacing w:afterLines="160" w:after="384"/>
        <w:rPr>
          <w:rFonts w:ascii="Whitney Book" w:hAnsi="Whitney Book"/>
          <w:sz w:val="18"/>
          <w:szCs w:val="18"/>
          <w:lang w:val="en-CA"/>
        </w:rPr>
        <w:sectPr w:rsidR="002857E3" w:rsidSect="001552D6">
          <w:type w:val="continuous"/>
          <w:pgSz w:w="12240" w:h="15840"/>
          <w:pgMar w:top="1152" w:right="1152" w:bottom="1152" w:left="1152" w:header="720" w:footer="720" w:gutter="0"/>
          <w:cols w:num="2" w:space="720"/>
          <w:docGrid w:linePitch="360"/>
        </w:sectPr>
      </w:pPr>
      <w:r>
        <w:rPr>
          <w:rFonts w:ascii="Whitney Book" w:hAnsi="Whitney Book"/>
          <w:sz w:val="18"/>
          <w:szCs w:val="18"/>
          <w:lang w:val="en-CA"/>
        </w:rPr>
        <w:t>Carrie Hoyle</w:t>
      </w:r>
      <w:r>
        <w:rPr>
          <w:rFonts w:ascii="Whitney Book" w:hAnsi="Whitney Book"/>
          <w:sz w:val="18"/>
          <w:szCs w:val="18"/>
          <w:lang w:val="en-CA"/>
        </w:rPr>
        <w:br/>
        <w:t>BCTGM Bargaining Committee</w:t>
      </w:r>
    </w:p>
    <w:p w14:paraId="511E2EC3" w14:textId="2C01B08A" w:rsidR="001552D6" w:rsidRPr="00366A47" w:rsidRDefault="001552D6" w:rsidP="00520744">
      <w:pPr>
        <w:spacing w:afterLines="160" w:after="384"/>
        <w:rPr>
          <w:rFonts w:ascii="Whitney Book" w:hAnsi="Whitney Book"/>
          <w:lang w:val="en-CA"/>
        </w:rPr>
        <w:sectPr w:rsidR="001552D6" w:rsidRPr="00366A47" w:rsidSect="002857E3">
          <w:pgSz w:w="12240" w:h="15840"/>
          <w:pgMar w:top="1152" w:right="1152" w:bottom="1152" w:left="1152" w:header="720" w:footer="720" w:gutter="0"/>
          <w:cols w:num="2" w:space="720"/>
          <w:docGrid w:linePitch="360"/>
        </w:sectPr>
      </w:pPr>
    </w:p>
    <w:p w14:paraId="33DB7372" w14:textId="7102A4BA" w:rsidR="00DF2B0F" w:rsidRPr="00366A47" w:rsidRDefault="00DF2B0F" w:rsidP="002857E3">
      <w:pPr>
        <w:jc w:val="center"/>
        <w:rPr>
          <w:b/>
          <w:kern w:val="2"/>
        </w:rPr>
      </w:pPr>
      <w:r w:rsidRPr="00366A47">
        <w:rPr>
          <w:b/>
          <w:kern w:val="2"/>
        </w:rPr>
        <w:t>LETTER OF UNDERSTANDING</w:t>
      </w:r>
    </w:p>
    <w:p w14:paraId="119DE333" w14:textId="77777777" w:rsidR="00DF2B0F" w:rsidRPr="00366A47" w:rsidRDefault="00DF2B0F" w:rsidP="002857E3">
      <w:pPr>
        <w:jc w:val="center"/>
        <w:rPr>
          <w:b/>
          <w:kern w:val="2"/>
        </w:rPr>
      </w:pPr>
    </w:p>
    <w:p w14:paraId="1B35A697" w14:textId="68D7A4D5" w:rsidR="002857E3" w:rsidRPr="00366A47" w:rsidRDefault="002857E3" w:rsidP="002857E3">
      <w:pPr>
        <w:jc w:val="center"/>
        <w:rPr>
          <w:b/>
          <w:kern w:val="2"/>
        </w:rPr>
      </w:pPr>
      <w:r w:rsidRPr="00366A47">
        <w:rPr>
          <w:b/>
          <w:kern w:val="2"/>
        </w:rPr>
        <w:t>CANAD INNS – POLO PARK LTD.</w:t>
      </w:r>
    </w:p>
    <w:p w14:paraId="74449EBB" w14:textId="77777777" w:rsidR="002857E3" w:rsidRPr="00366A47" w:rsidRDefault="002857E3" w:rsidP="002857E3">
      <w:pPr>
        <w:jc w:val="center"/>
        <w:rPr>
          <w:b/>
          <w:kern w:val="2"/>
        </w:rPr>
      </w:pPr>
      <w:r w:rsidRPr="00366A47">
        <w:rPr>
          <w:b/>
          <w:kern w:val="2"/>
        </w:rPr>
        <w:t>CANAD INNS – CLUB REGENT CASINO HOTEL LTD.</w:t>
      </w:r>
    </w:p>
    <w:p w14:paraId="078A6EC3" w14:textId="77777777" w:rsidR="002857E3" w:rsidRPr="00366A47" w:rsidRDefault="002857E3" w:rsidP="002857E3">
      <w:pPr>
        <w:jc w:val="center"/>
        <w:rPr>
          <w:b/>
          <w:kern w:val="2"/>
        </w:rPr>
      </w:pPr>
      <w:r w:rsidRPr="00366A47">
        <w:rPr>
          <w:b/>
          <w:kern w:val="2"/>
        </w:rPr>
        <w:t>CANAD INNS – HEALTH SCIENCES CENTRE LIMITED PARTNERSHIP</w:t>
      </w:r>
    </w:p>
    <w:p w14:paraId="641C8544" w14:textId="6CB9131D" w:rsidR="002857E3" w:rsidRPr="00366A47" w:rsidRDefault="002857E3" w:rsidP="002857E3">
      <w:pPr>
        <w:jc w:val="center"/>
        <w:rPr>
          <w:b/>
          <w:kern w:val="2"/>
        </w:rPr>
      </w:pPr>
      <w:r w:rsidRPr="00366A47">
        <w:rPr>
          <w:b/>
          <w:kern w:val="2"/>
        </w:rPr>
        <w:t>CANAD INNS METROPOLITAN ENTERTAINMENT CENTRE LTD.</w:t>
      </w:r>
    </w:p>
    <w:p w14:paraId="464EBE98" w14:textId="2D1E5EAF" w:rsidR="002857E3" w:rsidRPr="00366A47" w:rsidRDefault="002857E3" w:rsidP="002857E3">
      <w:pPr>
        <w:jc w:val="center"/>
        <w:rPr>
          <w:b/>
          <w:kern w:val="2"/>
        </w:rPr>
      </w:pPr>
      <w:r w:rsidRPr="00366A47">
        <w:rPr>
          <w:b/>
          <w:kern w:val="2"/>
        </w:rPr>
        <w:t>AND</w:t>
      </w:r>
    </w:p>
    <w:p w14:paraId="55F299DF" w14:textId="77777777" w:rsidR="002857E3" w:rsidRPr="00366A47" w:rsidRDefault="002857E3" w:rsidP="002857E3">
      <w:pPr>
        <w:spacing w:line="240" w:lineRule="auto"/>
        <w:jc w:val="center"/>
        <w:rPr>
          <w:b/>
          <w:kern w:val="2"/>
        </w:rPr>
      </w:pPr>
      <w:r w:rsidRPr="00366A47">
        <w:rPr>
          <w:b/>
          <w:kern w:val="2"/>
        </w:rPr>
        <w:t>BAKERY, CONFECTIONARY, TOBACCO WORKERS AND GRAIN MILLERS</w:t>
      </w:r>
    </w:p>
    <w:p w14:paraId="5705D2E2" w14:textId="77777777" w:rsidR="002857E3" w:rsidRPr="00366A47" w:rsidRDefault="002857E3" w:rsidP="002857E3">
      <w:pPr>
        <w:spacing w:line="240" w:lineRule="auto"/>
        <w:jc w:val="center"/>
        <w:rPr>
          <w:b/>
          <w:kern w:val="2"/>
        </w:rPr>
      </w:pPr>
      <w:r w:rsidRPr="00366A47">
        <w:rPr>
          <w:b/>
          <w:kern w:val="2"/>
        </w:rPr>
        <w:t>INTERNATIONAL UNION LOCAL #389</w:t>
      </w:r>
    </w:p>
    <w:p w14:paraId="1577FDE6" w14:textId="77777777" w:rsidR="002857E3" w:rsidRPr="00366A47" w:rsidRDefault="002857E3" w:rsidP="002857E3">
      <w:pPr>
        <w:rPr>
          <w:kern w:val="2"/>
          <w:highlight w:val="yellow"/>
          <w:u w:val="single"/>
        </w:rPr>
      </w:pPr>
    </w:p>
    <w:p w14:paraId="37541335" w14:textId="77777777" w:rsidR="002857E3" w:rsidRPr="00D52372" w:rsidRDefault="002857E3" w:rsidP="002857E3">
      <w:pPr>
        <w:pStyle w:val="ListParagraph"/>
        <w:numPr>
          <w:ilvl w:val="0"/>
          <w:numId w:val="24"/>
        </w:numPr>
        <w:tabs>
          <w:tab w:val="left" w:pos="720"/>
        </w:tabs>
        <w:spacing w:before="240" w:after="120" w:line="240" w:lineRule="auto"/>
        <w:jc w:val="both"/>
      </w:pPr>
      <w:r w:rsidRPr="00D52372">
        <w:t>The parties agree that the entitlement to ten (10%) percent vacation pay is eliminated from the Collective Agreement,  save and except as grandfathered in this Letter of Understanding.</w:t>
      </w:r>
    </w:p>
    <w:p w14:paraId="2F71AA01" w14:textId="77777777" w:rsidR="002857E3" w:rsidRPr="00D52372" w:rsidRDefault="002857E3" w:rsidP="002857E3">
      <w:pPr>
        <w:pStyle w:val="ListParagraph"/>
        <w:spacing w:before="240"/>
      </w:pPr>
    </w:p>
    <w:p w14:paraId="3693A25C" w14:textId="16FF49E6" w:rsidR="002857E3" w:rsidRPr="00D52372" w:rsidRDefault="002857E3" w:rsidP="002857E3">
      <w:pPr>
        <w:pStyle w:val="ListParagraph"/>
        <w:numPr>
          <w:ilvl w:val="0"/>
          <w:numId w:val="24"/>
        </w:numPr>
        <w:tabs>
          <w:tab w:val="left" w:pos="720"/>
        </w:tabs>
        <w:spacing w:before="240" w:after="120" w:line="240" w:lineRule="auto"/>
        <w:jc w:val="both"/>
      </w:pPr>
      <w:r w:rsidRPr="00D52372">
        <w:t>All employees entitled to ten (10%) percent vacation pay as of November 17, 2025, will retain their entitlement going forward.</w:t>
      </w:r>
    </w:p>
    <w:p w14:paraId="58C86D86" w14:textId="77777777" w:rsidR="002857E3" w:rsidRPr="00D52372" w:rsidRDefault="002857E3" w:rsidP="002857E3">
      <w:pPr>
        <w:pStyle w:val="ListParagraph"/>
        <w:tabs>
          <w:tab w:val="left" w:pos="720"/>
        </w:tabs>
        <w:spacing w:before="240"/>
      </w:pPr>
    </w:p>
    <w:p w14:paraId="1C1EA02C" w14:textId="7E09C4FC" w:rsidR="002857E3" w:rsidRPr="00D52372" w:rsidRDefault="002857E3" w:rsidP="002857E3">
      <w:pPr>
        <w:pStyle w:val="ListParagraph"/>
        <w:numPr>
          <w:ilvl w:val="0"/>
          <w:numId w:val="24"/>
        </w:numPr>
        <w:tabs>
          <w:tab w:val="left" w:pos="720"/>
        </w:tabs>
        <w:spacing w:before="240" w:after="120" w:line="240" w:lineRule="auto"/>
        <w:jc w:val="both"/>
      </w:pPr>
      <w:r w:rsidRPr="00D52372">
        <w:t>For certainty, but subject to paragraph 5 below, employees not eligible for ten (10%) percent vacation pay as of November 17, 2025, will not be eligible for ten (10%) percent vacation pay at any time going forward, regardless of the employees’ length of service.</w:t>
      </w:r>
    </w:p>
    <w:p w14:paraId="5DF38070" w14:textId="77777777" w:rsidR="002857E3" w:rsidRPr="00D52372" w:rsidRDefault="002857E3" w:rsidP="002857E3">
      <w:pPr>
        <w:pStyle w:val="ListParagraph"/>
      </w:pPr>
    </w:p>
    <w:p w14:paraId="61933B53" w14:textId="5A51B4E4" w:rsidR="002857E3" w:rsidRPr="00D52372" w:rsidRDefault="002857E3" w:rsidP="002857E3">
      <w:pPr>
        <w:pStyle w:val="ListParagraph"/>
        <w:numPr>
          <w:ilvl w:val="0"/>
          <w:numId w:val="24"/>
        </w:numPr>
        <w:tabs>
          <w:tab w:val="left" w:pos="720"/>
        </w:tabs>
        <w:spacing w:before="240" w:after="120" w:line="240" w:lineRule="auto"/>
        <w:jc w:val="both"/>
      </w:pPr>
      <w:r w:rsidRPr="00D52372">
        <w:t xml:space="preserve">Below is a list of all employees, who as of November 17, 2025, have entitlement pursuant to paragraph 2. No employee will be added to this list. </w:t>
      </w:r>
    </w:p>
    <w:p w14:paraId="6857DBE8" w14:textId="77777777" w:rsidR="002857E3" w:rsidRPr="00365521" w:rsidRDefault="002857E3" w:rsidP="002857E3">
      <w:pPr>
        <w:pStyle w:val="ListParagraph"/>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544"/>
        <w:gridCol w:w="2854"/>
      </w:tblGrid>
      <w:tr w:rsidR="00366A47" w:rsidRPr="00365521" w14:paraId="1AE89205" w14:textId="77777777" w:rsidTr="00E14C4D">
        <w:tc>
          <w:tcPr>
            <w:tcW w:w="3232" w:type="dxa"/>
            <w:shd w:val="clear" w:color="auto" w:fill="auto"/>
          </w:tcPr>
          <w:p w14:paraId="0D9C3DAF" w14:textId="77777777" w:rsidR="002857E3" w:rsidRPr="00365521" w:rsidRDefault="002857E3" w:rsidP="002857E3">
            <w:pPr>
              <w:pStyle w:val="ListParagraph"/>
              <w:tabs>
                <w:tab w:val="left" w:pos="1440"/>
              </w:tabs>
              <w:spacing w:before="240" w:after="120" w:line="240" w:lineRule="auto"/>
              <w:ind w:left="0" w:hanging="20"/>
              <w:jc w:val="both"/>
              <w:rPr>
                <w:rFonts w:ascii="Calibri" w:hAnsi="Calibri"/>
                <w:b/>
                <w:bCs/>
              </w:rPr>
            </w:pPr>
            <w:r w:rsidRPr="00365521">
              <w:rPr>
                <w:rFonts w:ascii="Calibri" w:hAnsi="Calibri"/>
                <w:b/>
                <w:bCs/>
              </w:rPr>
              <w:t>Employee Name</w:t>
            </w:r>
          </w:p>
        </w:tc>
        <w:tc>
          <w:tcPr>
            <w:tcW w:w="2544" w:type="dxa"/>
            <w:shd w:val="clear" w:color="auto" w:fill="auto"/>
          </w:tcPr>
          <w:p w14:paraId="3DF7135A" w14:textId="77777777" w:rsidR="002857E3" w:rsidRPr="00365521" w:rsidRDefault="002857E3" w:rsidP="00E14C4D">
            <w:pPr>
              <w:pStyle w:val="ListParagraph"/>
              <w:spacing w:before="240"/>
              <w:ind w:left="0"/>
              <w:rPr>
                <w:rFonts w:ascii="Calibri" w:hAnsi="Calibri"/>
                <w:b/>
                <w:bCs/>
              </w:rPr>
            </w:pPr>
            <w:r w:rsidRPr="00365521">
              <w:rPr>
                <w:rFonts w:ascii="Calibri" w:hAnsi="Calibri"/>
                <w:b/>
                <w:bCs/>
              </w:rPr>
              <w:t>Employee Number</w:t>
            </w:r>
          </w:p>
        </w:tc>
        <w:tc>
          <w:tcPr>
            <w:tcW w:w="2854" w:type="dxa"/>
            <w:shd w:val="clear" w:color="auto" w:fill="auto"/>
          </w:tcPr>
          <w:p w14:paraId="4AAE470D" w14:textId="77777777" w:rsidR="002857E3" w:rsidRPr="00365521" w:rsidRDefault="002857E3" w:rsidP="00E14C4D">
            <w:pPr>
              <w:pStyle w:val="ListParagraph"/>
              <w:spacing w:before="240"/>
              <w:ind w:left="0"/>
              <w:rPr>
                <w:rFonts w:ascii="Calibri" w:hAnsi="Calibri"/>
                <w:b/>
                <w:bCs/>
              </w:rPr>
            </w:pPr>
            <w:r w:rsidRPr="00365521">
              <w:rPr>
                <w:rFonts w:ascii="Calibri" w:hAnsi="Calibri"/>
                <w:b/>
                <w:bCs/>
              </w:rPr>
              <w:t>Property</w:t>
            </w:r>
          </w:p>
        </w:tc>
      </w:tr>
      <w:tr w:rsidR="00366A47" w:rsidRPr="00D52372" w14:paraId="7CB4B9F4" w14:textId="77777777" w:rsidTr="00E14C4D">
        <w:tc>
          <w:tcPr>
            <w:tcW w:w="3232" w:type="dxa"/>
            <w:shd w:val="clear" w:color="auto" w:fill="auto"/>
          </w:tcPr>
          <w:p w14:paraId="67368A8D"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Bouthavy Yang</w:t>
            </w:r>
          </w:p>
        </w:tc>
        <w:tc>
          <w:tcPr>
            <w:tcW w:w="2544" w:type="dxa"/>
            <w:shd w:val="clear" w:color="auto" w:fill="auto"/>
          </w:tcPr>
          <w:p w14:paraId="326E4107" w14:textId="77777777" w:rsidR="002857E3" w:rsidRPr="00D52372" w:rsidRDefault="002857E3" w:rsidP="00E14C4D">
            <w:pPr>
              <w:pStyle w:val="ListParagraph"/>
              <w:ind w:left="0"/>
              <w:rPr>
                <w:rFonts w:ascii="Calibri" w:hAnsi="Calibri"/>
              </w:rPr>
            </w:pPr>
            <w:r w:rsidRPr="00D52372">
              <w:rPr>
                <w:rFonts w:ascii="Calibri" w:hAnsi="Calibri"/>
              </w:rPr>
              <w:t>1666</w:t>
            </w:r>
          </w:p>
        </w:tc>
        <w:tc>
          <w:tcPr>
            <w:tcW w:w="2854" w:type="dxa"/>
            <w:shd w:val="clear" w:color="auto" w:fill="auto"/>
          </w:tcPr>
          <w:p w14:paraId="4AC18268"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306928F3" w14:textId="77777777" w:rsidTr="00E14C4D">
        <w:tc>
          <w:tcPr>
            <w:tcW w:w="3232" w:type="dxa"/>
            <w:shd w:val="clear" w:color="auto" w:fill="auto"/>
          </w:tcPr>
          <w:p w14:paraId="3C4EAE3E"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Stephen Kenney</w:t>
            </w:r>
          </w:p>
        </w:tc>
        <w:tc>
          <w:tcPr>
            <w:tcW w:w="2544" w:type="dxa"/>
            <w:shd w:val="clear" w:color="auto" w:fill="auto"/>
          </w:tcPr>
          <w:p w14:paraId="317F49E1" w14:textId="77777777" w:rsidR="002857E3" w:rsidRPr="00D52372" w:rsidRDefault="002857E3" w:rsidP="00E14C4D">
            <w:pPr>
              <w:pStyle w:val="ListParagraph"/>
              <w:ind w:left="0"/>
              <w:rPr>
                <w:rFonts w:ascii="Calibri" w:hAnsi="Calibri"/>
              </w:rPr>
            </w:pPr>
            <w:r w:rsidRPr="00D52372">
              <w:rPr>
                <w:rFonts w:ascii="Calibri" w:hAnsi="Calibri"/>
              </w:rPr>
              <w:t>419</w:t>
            </w:r>
          </w:p>
        </w:tc>
        <w:tc>
          <w:tcPr>
            <w:tcW w:w="2854" w:type="dxa"/>
            <w:shd w:val="clear" w:color="auto" w:fill="auto"/>
          </w:tcPr>
          <w:p w14:paraId="7B420FE8"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4676998D" w14:textId="77777777" w:rsidTr="00E14C4D">
        <w:tc>
          <w:tcPr>
            <w:tcW w:w="3232" w:type="dxa"/>
            <w:shd w:val="clear" w:color="auto" w:fill="auto"/>
          </w:tcPr>
          <w:p w14:paraId="4D54BAE2"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Maureen McJannet</w:t>
            </w:r>
          </w:p>
        </w:tc>
        <w:tc>
          <w:tcPr>
            <w:tcW w:w="2544" w:type="dxa"/>
            <w:shd w:val="clear" w:color="auto" w:fill="auto"/>
          </w:tcPr>
          <w:p w14:paraId="46924A51" w14:textId="77777777" w:rsidR="002857E3" w:rsidRPr="00D52372" w:rsidRDefault="002857E3" w:rsidP="00E14C4D">
            <w:pPr>
              <w:pStyle w:val="ListParagraph"/>
              <w:ind w:left="0"/>
              <w:rPr>
                <w:rFonts w:ascii="Calibri" w:hAnsi="Calibri"/>
              </w:rPr>
            </w:pPr>
            <w:r w:rsidRPr="00D52372">
              <w:rPr>
                <w:rFonts w:ascii="Calibri" w:hAnsi="Calibri"/>
              </w:rPr>
              <w:t>491</w:t>
            </w:r>
          </w:p>
        </w:tc>
        <w:tc>
          <w:tcPr>
            <w:tcW w:w="2854" w:type="dxa"/>
            <w:shd w:val="clear" w:color="auto" w:fill="auto"/>
          </w:tcPr>
          <w:p w14:paraId="7539D393"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506571F5" w14:textId="77777777" w:rsidTr="00E14C4D">
        <w:tc>
          <w:tcPr>
            <w:tcW w:w="3232" w:type="dxa"/>
            <w:shd w:val="clear" w:color="auto" w:fill="auto"/>
          </w:tcPr>
          <w:p w14:paraId="4EED8678"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Craig Ackerman</w:t>
            </w:r>
          </w:p>
        </w:tc>
        <w:tc>
          <w:tcPr>
            <w:tcW w:w="2544" w:type="dxa"/>
            <w:shd w:val="clear" w:color="auto" w:fill="auto"/>
          </w:tcPr>
          <w:p w14:paraId="094C980B" w14:textId="77777777" w:rsidR="002857E3" w:rsidRPr="00D52372" w:rsidRDefault="002857E3" w:rsidP="00E14C4D">
            <w:pPr>
              <w:pStyle w:val="ListParagraph"/>
              <w:ind w:left="0"/>
              <w:rPr>
                <w:rFonts w:ascii="Calibri" w:hAnsi="Calibri"/>
              </w:rPr>
            </w:pPr>
            <w:r w:rsidRPr="00D52372">
              <w:rPr>
                <w:rFonts w:ascii="Calibri" w:hAnsi="Calibri"/>
              </w:rPr>
              <w:t>598</w:t>
            </w:r>
          </w:p>
        </w:tc>
        <w:tc>
          <w:tcPr>
            <w:tcW w:w="2854" w:type="dxa"/>
            <w:shd w:val="clear" w:color="auto" w:fill="auto"/>
          </w:tcPr>
          <w:p w14:paraId="5A71876E"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330B7890" w14:textId="77777777" w:rsidTr="00E14C4D">
        <w:tc>
          <w:tcPr>
            <w:tcW w:w="3232" w:type="dxa"/>
            <w:shd w:val="clear" w:color="auto" w:fill="auto"/>
          </w:tcPr>
          <w:p w14:paraId="5ED1AC87"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Rose Ann Richard</w:t>
            </w:r>
          </w:p>
        </w:tc>
        <w:tc>
          <w:tcPr>
            <w:tcW w:w="2544" w:type="dxa"/>
            <w:shd w:val="clear" w:color="auto" w:fill="auto"/>
          </w:tcPr>
          <w:p w14:paraId="2CD49FCB" w14:textId="77777777" w:rsidR="002857E3" w:rsidRPr="00D52372" w:rsidRDefault="002857E3" w:rsidP="00E14C4D">
            <w:pPr>
              <w:pStyle w:val="ListParagraph"/>
              <w:ind w:left="0"/>
              <w:rPr>
                <w:rFonts w:ascii="Calibri" w:hAnsi="Calibri"/>
              </w:rPr>
            </w:pPr>
            <w:r w:rsidRPr="00D52372">
              <w:rPr>
                <w:rFonts w:ascii="Calibri" w:hAnsi="Calibri"/>
              </w:rPr>
              <w:t>779</w:t>
            </w:r>
          </w:p>
        </w:tc>
        <w:tc>
          <w:tcPr>
            <w:tcW w:w="2854" w:type="dxa"/>
            <w:shd w:val="clear" w:color="auto" w:fill="auto"/>
          </w:tcPr>
          <w:p w14:paraId="74030609"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4CD82D0D" w14:textId="77777777" w:rsidTr="00E14C4D">
        <w:tc>
          <w:tcPr>
            <w:tcW w:w="3232" w:type="dxa"/>
            <w:shd w:val="clear" w:color="auto" w:fill="auto"/>
          </w:tcPr>
          <w:p w14:paraId="5A1CF85D"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Jared Luptak</w:t>
            </w:r>
          </w:p>
        </w:tc>
        <w:tc>
          <w:tcPr>
            <w:tcW w:w="2544" w:type="dxa"/>
            <w:shd w:val="clear" w:color="auto" w:fill="auto"/>
          </w:tcPr>
          <w:p w14:paraId="2470EFA3" w14:textId="77777777" w:rsidR="002857E3" w:rsidRPr="00D52372" w:rsidRDefault="002857E3" w:rsidP="00E14C4D">
            <w:pPr>
              <w:pStyle w:val="ListParagraph"/>
              <w:ind w:left="0"/>
              <w:rPr>
                <w:rFonts w:ascii="Calibri" w:hAnsi="Calibri"/>
              </w:rPr>
            </w:pPr>
            <w:r w:rsidRPr="00D52372">
              <w:rPr>
                <w:rFonts w:ascii="Calibri" w:hAnsi="Calibri"/>
              </w:rPr>
              <w:t>800</w:t>
            </w:r>
          </w:p>
        </w:tc>
        <w:tc>
          <w:tcPr>
            <w:tcW w:w="2854" w:type="dxa"/>
            <w:shd w:val="clear" w:color="auto" w:fill="auto"/>
          </w:tcPr>
          <w:p w14:paraId="1BA6109E"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12736DC2" w14:textId="77777777" w:rsidTr="00E14C4D">
        <w:tc>
          <w:tcPr>
            <w:tcW w:w="3232" w:type="dxa"/>
            <w:shd w:val="clear" w:color="auto" w:fill="auto"/>
          </w:tcPr>
          <w:p w14:paraId="1C4539A5"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Tyler Bennie</w:t>
            </w:r>
          </w:p>
        </w:tc>
        <w:tc>
          <w:tcPr>
            <w:tcW w:w="2544" w:type="dxa"/>
            <w:shd w:val="clear" w:color="auto" w:fill="auto"/>
          </w:tcPr>
          <w:p w14:paraId="26C13454" w14:textId="77777777" w:rsidR="002857E3" w:rsidRPr="00D52372" w:rsidRDefault="002857E3" w:rsidP="00E14C4D">
            <w:pPr>
              <w:pStyle w:val="ListParagraph"/>
              <w:ind w:left="0"/>
              <w:rPr>
                <w:rFonts w:ascii="Calibri" w:hAnsi="Calibri"/>
              </w:rPr>
            </w:pPr>
            <w:r w:rsidRPr="00D52372">
              <w:rPr>
                <w:rFonts w:ascii="Calibri" w:hAnsi="Calibri"/>
              </w:rPr>
              <w:t>1197</w:t>
            </w:r>
          </w:p>
        </w:tc>
        <w:tc>
          <w:tcPr>
            <w:tcW w:w="2854" w:type="dxa"/>
            <w:shd w:val="clear" w:color="auto" w:fill="auto"/>
          </w:tcPr>
          <w:p w14:paraId="5D0135A2"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6EA27959" w14:textId="77777777" w:rsidTr="00E14C4D">
        <w:tc>
          <w:tcPr>
            <w:tcW w:w="3232" w:type="dxa"/>
            <w:shd w:val="clear" w:color="auto" w:fill="auto"/>
          </w:tcPr>
          <w:p w14:paraId="71466026" w14:textId="77777777" w:rsidR="002857E3" w:rsidRPr="00D52372" w:rsidRDefault="002857E3" w:rsidP="002857E3">
            <w:pPr>
              <w:pStyle w:val="ListParagraph"/>
              <w:ind w:left="0" w:hanging="20"/>
              <w:rPr>
                <w:rFonts w:ascii="Calibri" w:hAnsi="Calibri"/>
              </w:rPr>
            </w:pPr>
            <w:r w:rsidRPr="00D52372">
              <w:rPr>
                <w:rFonts w:ascii="Calibri" w:hAnsi="Calibri"/>
              </w:rPr>
              <w:t>Julie Spencer</w:t>
            </w:r>
          </w:p>
        </w:tc>
        <w:tc>
          <w:tcPr>
            <w:tcW w:w="2544" w:type="dxa"/>
            <w:shd w:val="clear" w:color="auto" w:fill="auto"/>
          </w:tcPr>
          <w:p w14:paraId="33E3863F" w14:textId="77777777" w:rsidR="002857E3" w:rsidRPr="00D52372" w:rsidRDefault="002857E3" w:rsidP="00E14C4D">
            <w:pPr>
              <w:pStyle w:val="ListParagraph"/>
              <w:ind w:left="0"/>
              <w:rPr>
                <w:rFonts w:ascii="Calibri" w:hAnsi="Calibri"/>
              </w:rPr>
            </w:pPr>
            <w:r w:rsidRPr="00D52372">
              <w:rPr>
                <w:rFonts w:ascii="Calibri" w:hAnsi="Calibri"/>
              </w:rPr>
              <w:t>1360</w:t>
            </w:r>
          </w:p>
        </w:tc>
        <w:tc>
          <w:tcPr>
            <w:tcW w:w="2854" w:type="dxa"/>
            <w:shd w:val="clear" w:color="auto" w:fill="auto"/>
          </w:tcPr>
          <w:p w14:paraId="3AA1DCDA"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1A1101E6" w14:textId="77777777" w:rsidTr="00E14C4D">
        <w:tc>
          <w:tcPr>
            <w:tcW w:w="3232" w:type="dxa"/>
            <w:shd w:val="clear" w:color="auto" w:fill="auto"/>
          </w:tcPr>
          <w:p w14:paraId="6A164995" w14:textId="77777777" w:rsidR="002857E3" w:rsidRPr="00D52372" w:rsidRDefault="002857E3" w:rsidP="002857E3">
            <w:pPr>
              <w:pStyle w:val="ListParagraph"/>
              <w:ind w:left="0" w:hanging="20"/>
              <w:rPr>
                <w:rFonts w:ascii="Calibri" w:hAnsi="Calibri"/>
              </w:rPr>
            </w:pPr>
            <w:r w:rsidRPr="00D52372">
              <w:rPr>
                <w:rFonts w:ascii="Calibri" w:hAnsi="Calibri"/>
              </w:rPr>
              <w:t>Peter Petric-Filip</w:t>
            </w:r>
          </w:p>
        </w:tc>
        <w:tc>
          <w:tcPr>
            <w:tcW w:w="2544" w:type="dxa"/>
            <w:shd w:val="clear" w:color="auto" w:fill="auto"/>
          </w:tcPr>
          <w:p w14:paraId="7411DBE0" w14:textId="77777777" w:rsidR="002857E3" w:rsidRPr="00D52372" w:rsidRDefault="002857E3" w:rsidP="00E14C4D">
            <w:pPr>
              <w:pStyle w:val="ListParagraph"/>
              <w:ind w:left="0"/>
              <w:rPr>
                <w:rFonts w:ascii="Calibri" w:hAnsi="Calibri"/>
              </w:rPr>
            </w:pPr>
            <w:r w:rsidRPr="00D52372">
              <w:rPr>
                <w:rFonts w:ascii="Calibri" w:hAnsi="Calibri"/>
              </w:rPr>
              <w:t>1509</w:t>
            </w:r>
          </w:p>
        </w:tc>
        <w:tc>
          <w:tcPr>
            <w:tcW w:w="2854" w:type="dxa"/>
            <w:shd w:val="clear" w:color="auto" w:fill="auto"/>
          </w:tcPr>
          <w:p w14:paraId="6C2D1F27"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035D2701" w14:textId="77777777" w:rsidTr="00E14C4D">
        <w:tc>
          <w:tcPr>
            <w:tcW w:w="3232" w:type="dxa"/>
            <w:shd w:val="clear" w:color="auto" w:fill="auto"/>
          </w:tcPr>
          <w:p w14:paraId="1982893B" w14:textId="77777777" w:rsidR="002857E3" w:rsidRPr="00D52372" w:rsidRDefault="002857E3" w:rsidP="002857E3">
            <w:pPr>
              <w:pStyle w:val="ListParagraph"/>
              <w:ind w:left="0" w:hanging="20"/>
              <w:rPr>
                <w:rFonts w:ascii="Calibri" w:hAnsi="Calibri"/>
              </w:rPr>
            </w:pPr>
            <w:r w:rsidRPr="00D52372">
              <w:rPr>
                <w:rFonts w:ascii="Calibri" w:hAnsi="Calibri"/>
              </w:rPr>
              <w:lastRenderedPageBreak/>
              <w:t>Michael Philip Giguere</w:t>
            </w:r>
          </w:p>
        </w:tc>
        <w:tc>
          <w:tcPr>
            <w:tcW w:w="2544" w:type="dxa"/>
            <w:shd w:val="clear" w:color="auto" w:fill="auto"/>
          </w:tcPr>
          <w:p w14:paraId="3FD76A82" w14:textId="77777777" w:rsidR="002857E3" w:rsidRPr="00D52372" w:rsidRDefault="002857E3" w:rsidP="00E14C4D">
            <w:pPr>
              <w:pStyle w:val="ListParagraph"/>
              <w:ind w:left="0"/>
              <w:rPr>
                <w:rFonts w:ascii="Calibri" w:hAnsi="Calibri"/>
              </w:rPr>
            </w:pPr>
            <w:r w:rsidRPr="00D52372">
              <w:rPr>
                <w:rFonts w:ascii="Calibri" w:hAnsi="Calibri"/>
              </w:rPr>
              <w:t>1560</w:t>
            </w:r>
          </w:p>
        </w:tc>
        <w:tc>
          <w:tcPr>
            <w:tcW w:w="2854" w:type="dxa"/>
            <w:shd w:val="clear" w:color="auto" w:fill="auto"/>
          </w:tcPr>
          <w:p w14:paraId="461DE168"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369A9CD5" w14:textId="77777777" w:rsidTr="00E14C4D">
        <w:tc>
          <w:tcPr>
            <w:tcW w:w="3232" w:type="dxa"/>
            <w:shd w:val="clear" w:color="auto" w:fill="auto"/>
          </w:tcPr>
          <w:p w14:paraId="27AE0B23" w14:textId="77777777" w:rsidR="002857E3" w:rsidRPr="00D52372" w:rsidRDefault="002857E3" w:rsidP="002857E3">
            <w:pPr>
              <w:pStyle w:val="ListParagraph"/>
              <w:ind w:left="0" w:hanging="20"/>
              <w:rPr>
                <w:rFonts w:ascii="Calibri" w:hAnsi="Calibri"/>
              </w:rPr>
            </w:pPr>
            <w:r w:rsidRPr="00D52372">
              <w:rPr>
                <w:rFonts w:ascii="Calibri" w:hAnsi="Calibri"/>
              </w:rPr>
              <w:t>Jeremy Perfumo</w:t>
            </w:r>
          </w:p>
        </w:tc>
        <w:tc>
          <w:tcPr>
            <w:tcW w:w="2544" w:type="dxa"/>
            <w:shd w:val="clear" w:color="auto" w:fill="auto"/>
          </w:tcPr>
          <w:p w14:paraId="5AEDF2EA" w14:textId="77777777" w:rsidR="002857E3" w:rsidRPr="00D52372" w:rsidRDefault="002857E3" w:rsidP="00E14C4D">
            <w:pPr>
              <w:pStyle w:val="ListParagraph"/>
              <w:ind w:left="0"/>
              <w:rPr>
                <w:rFonts w:ascii="Calibri" w:hAnsi="Calibri"/>
              </w:rPr>
            </w:pPr>
            <w:r w:rsidRPr="00D52372">
              <w:rPr>
                <w:rFonts w:ascii="Calibri" w:hAnsi="Calibri"/>
              </w:rPr>
              <w:t>1655</w:t>
            </w:r>
          </w:p>
        </w:tc>
        <w:tc>
          <w:tcPr>
            <w:tcW w:w="2854" w:type="dxa"/>
            <w:shd w:val="clear" w:color="auto" w:fill="auto"/>
          </w:tcPr>
          <w:p w14:paraId="758CD37F"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4A59A995" w14:textId="77777777" w:rsidTr="00E14C4D">
        <w:tc>
          <w:tcPr>
            <w:tcW w:w="3232" w:type="dxa"/>
            <w:shd w:val="clear" w:color="auto" w:fill="auto"/>
          </w:tcPr>
          <w:p w14:paraId="647F6E38" w14:textId="77777777" w:rsidR="002857E3" w:rsidRPr="00D52372" w:rsidRDefault="002857E3" w:rsidP="002857E3">
            <w:pPr>
              <w:pStyle w:val="ListParagraph"/>
              <w:ind w:left="0" w:hanging="20"/>
              <w:rPr>
                <w:rFonts w:ascii="Calibri" w:hAnsi="Calibri"/>
              </w:rPr>
            </w:pPr>
            <w:r w:rsidRPr="00D52372">
              <w:rPr>
                <w:rFonts w:ascii="Calibri" w:hAnsi="Calibri"/>
              </w:rPr>
              <w:t xml:space="preserve">Edna Guevarra </w:t>
            </w:r>
          </w:p>
        </w:tc>
        <w:tc>
          <w:tcPr>
            <w:tcW w:w="2544" w:type="dxa"/>
            <w:shd w:val="clear" w:color="auto" w:fill="auto"/>
          </w:tcPr>
          <w:p w14:paraId="07B44831" w14:textId="77777777" w:rsidR="002857E3" w:rsidRPr="00D52372" w:rsidRDefault="002857E3" w:rsidP="00E14C4D">
            <w:pPr>
              <w:pStyle w:val="ListParagraph"/>
              <w:ind w:left="0"/>
              <w:rPr>
                <w:rFonts w:ascii="Calibri" w:hAnsi="Calibri"/>
              </w:rPr>
            </w:pPr>
            <w:r w:rsidRPr="00D52372">
              <w:rPr>
                <w:rFonts w:ascii="Calibri" w:hAnsi="Calibri"/>
              </w:rPr>
              <w:t>1705</w:t>
            </w:r>
          </w:p>
        </w:tc>
        <w:tc>
          <w:tcPr>
            <w:tcW w:w="2854" w:type="dxa"/>
            <w:shd w:val="clear" w:color="auto" w:fill="auto"/>
          </w:tcPr>
          <w:p w14:paraId="2A423E38"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45E779D1" w14:textId="77777777" w:rsidTr="00E14C4D">
        <w:tc>
          <w:tcPr>
            <w:tcW w:w="3232" w:type="dxa"/>
            <w:shd w:val="clear" w:color="auto" w:fill="auto"/>
          </w:tcPr>
          <w:p w14:paraId="6CCB9EA8" w14:textId="77777777" w:rsidR="002857E3" w:rsidRPr="00D52372" w:rsidRDefault="002857E3" w:rsidP="002857E3">
            <w:pPr>
              <w:pStyle w:val="ListParagraph"/>
              <w:ind w:left="0" w:hanging="20"/>
              <w:rPr>
                <w:rFonts w:ascii="Calibri" w:hAnsi="Calibri"/>
              </w:rPr>
            </w:pPr>
            <w:r w:rsidRPr="00D52372">
              <w:rPr>
                <w:rFonts w:ascii="Calibri" w:hAnsi="Calibri"/>
              </w:rPr>
              <w:t>Harun Mwenyne</w:t>
            </w:r>
          </w:p>
        </w:tc>
        <w:tc>
          <w:tcPr>
            <w:tcW w:w="2544" w:type="dxa"/>
            <w:shd w:val="clear" w:color="auto" w:fill="auto"/>
          </w:tcPr>
          <w:p w14:paraId="5A927197" w14:textId="77777777" w:rsidR="002857E3" w:rsidRPr="00D52372" w:rsidRDefault="002857E3" w:rsidP="00E14C4D">
            <w:pPr>
              <w:pStyle w:val="ListParagraph"/>
              <w:ind w:left="0"/>
              <w:rPr>
                <w:rFonts w:ascii="Calibri" w:hAnsi="Calibri"/>
              </w:rPr>
            </w:pPr>
            <w:r w:rsidRPr="00D52372">
              <w:rPr>
                <w:rFonts w:ascii="Calibri" w:hAnsi="Calibri"/>
              </w:rPr>
              <w:t>3560</w:t>
            </w:r>
          </w:p>
        </w:tc>
        <w:tc>
          <w:tcPr>
            <w:tcW w:w="2854" w:type="dxa"/>
            <w:shd w:val="clear" w:color="auto" w:fill="auto"/>
          </w:tcPr>
          <w:p w14:paraId="3F1C90B0"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1B57A992" w14:textId="77777777" w:rsidTr="00E14C4D">
        <w:tc>
          <w:tcPr>
            <w:tcW w:w="3232" w:type="dxa"/>
            <w:shd w:val="clear" w:color="auto" w:fill="auto"/>
          </w:tcPr>
          <w:p w14:paraId="5C392483"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Rizaldy De Borja</w:t>
            </w:r>
          </w:p>
        </w:tc>
        <w:tc>
          <w:tcPr>
            <w:tcW w:w="2544" w:type="dxa"/>
            <w:shd w:val="clear" w:color="auto" w:fill="auto"/>
          </w:tcPr>
          <w:p w14:paraId="173A8A69" w14:textId="77777777" w:rsidR="002857E3" w:rsidRPr="00D52372" w:rsidRDefault="002857E3" w:rsidP="00E14C4D">
            <w:pPr>
              <w:pStyle w:val="ListParagraph"/>
              <w:ind w:left="0"/>
              <w:rPr>
                <w:rFonts w:ascii="Calibri" w:hAnsi="Calibri"/>
              </w:rPr>
            </w:pPr>
            <w:r w:rsidRPr="00D52372">
              <w:rPr>
                <w:rFonts w:ascii="Calibri" w:hAnsi="Calibri"/>
              </w:rPr>
              <w:t>2087</w:t>
            </w:r>
          </w:p>
        </w:tc>
        <w:tc>
          <w:tcPr>
            <w:tcW w:w="2854" w:type="dxa"/>
            <w:shd w:val="clear" w:color="auto" w:fill="auto"/>
          </w:tcPr>
          <w:p w14:paraId="3BDCA94C"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7ACC1FA3" w14:textId="77777777" w:rsidTr="00E14C4D">
        <w:tc>
          <w:tcPr>
            <w:tcW w:w="3232" w:type="dxa"/>
            <w:shd w:val="clear" w:color="auto" w:fill="auto"/>
          </w:tcPr>
          <w:p w14:paraId="0D10FB2B" w14:textId="77777777" w:rsidR="002857E3" w:rsidRPr="00D52372" w:rsidRDefault="002857E3" w:rsidP="002857E3">
            <w:pPr>
              <w:pStyle w:val="ListParagraph"/>
              <w:ind w:left="0" w:hanging="20"/>
              <w:rPr>
                <w:rFonts w:ascii="Calibri" w:hAnsi="Calibri"/>
              </w:rPr>
            </w:pPr>
            <w:r w:rsidRPr="00D52372">
              <w:rPr>
                <w:rFonts w:ascii="Calibri" w:hAnsi="Calibri"/>
              </w:rPr>
              <w:t>Emalyn De Leon</w:t>
            </w:r>
          </w:p>
        </w:tc>
        <w:tc>
          <w:tcPr>
            <w:tcW w:w="2544" w:type="dxa"/>
            <w:shd w:val="clear" w:color="auto" w:fill="auto"/>
          </w:tcPr>
          <w:p w14:paraId="5F804BC7" w14:textId="77777777" w:rsidR="002857E3" w:rsidRPr="00D52372" w:rsidRDefault="002857E3" w:rsidP="00E14C4D">
            <w:pPr>
              <w:pStyle w:val="ListParagraph"/>
              <w:ind w:left="0"/>
              <w:rPr>
                <w:rFonts w:ascii="Calibri" w:hAnsi="Calibri"/>
              </w:rPr>
            </w:pPr>
            <w:r w:rsidRPr="00D52372">
              <w:rPr>
                <w:rFonts w:ascii="Calibri" w:hAnsi="Calibri"/>
              </w:rPr>
              <w:t>1713</w:t>
            </w:r>
          </w:p>
        </w:tc>
        <w:tc>
          <w:tcPr>
            <w:tcW w:w="2854" w:type="dxa"/>
            <w:shd w:val="clear" w:color="auto" w:fill="auto"/>
          </w:tcPr>
          <w:p w14:paraId="57E8031C"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70F3A76E" w14:textId="77777777" w:rsidTr="00E14C4D">
        <w:tc>
          <w:tcPr>
            <w:tcW w:w="3232" w:type="dxa"/>
            <w:shd w:val="clear" w:color="auto" w:fill="auto"/>
          </w:tcPr>
          <w:p w14:paraId="03E6A196" w14:textId="77777777" w:rsidR="002857E3" w:rsidRPr="00D52372" w:rsidRDefault="002857E3" w:rsidP="002857E3">
            <w:pPr>
              <w:pStyle w:val="ListParagraph"/>
              <w:ind w:left="0" w:hanging="20"/>
              <w:rPr>
                <w:rFonts w:ascii="Calibri" w:hAnsi="Calibri"/>
              </w:rPr>
            </w:pPr>
            <w:r w:rsidRPr="00D52372">
              <w:rPr>
                <w:rFonts w:ascii="Calibri" w:hAnsi="Calibri"/>
              </w:rPr>
              <w:t>Stephanie Dreger</w:t>
            </w:r>
          </w:p>
        </w:tc>
        <w:tc>
          <w:tcPr>
            <w:tcW w:w="2544" w:type="dxa"/>
            <w:shd w:val="clear" w:color="auto" w:fill="auto"/>
          </w:tcPr>
          <w:p w14:paraId="41D1A439" w14:textId="77777777" w:rsidR="002857E3" w:rsidRPr="00D52372" w:rsidRDefault="002857E3" w:rsidP="00E14C4D">
            <w:pPr>
              <w:pStyle w:val="ListParagraph"/>
              <w:ind w:left="0"/>
              <w:rPr>
                <w:rFonts w:ascii="Calibri" w:hAnsi="Calibri"/>
              </w:rPr>
            </w:pPr>
            <w:r w:rsidRPr="00D52372">
              <w:rPr>
                <w:rFonts w:ascii="Calibri" w:hAnsi="Calibri"/>
              </w:rPr>
              <w:t>1790</w:t>
            </w:r>
          </w:p>
        </w:tc>
        <w:tc>
          <w:tcPr>
            <w:tcW w:w="2854" w:type="dxa"/>
            <w:shd w:val="clear" w:color="auto" w:fill="auto"/>
          </w:tcPr>
          <w:p w14:paraId="22960968"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7E4F807E" w14:textId="77777777" w:rsidTr="00E14C4D">
        <w:tc>
          <w:tcPr>
            <w:tcW w:w="3232" w:type="dxa"/>
            <w:shd w:val="clear" w:color="auto" w:fill="auto"/>
          </w:tcPr>
          <w:p w14:paraId="4E6B2032" w14:textId="77777777" w:rsidR="002857E3" w:rsidRPr="00D52372" w:rsidRDefault="002857E3" w:rsidP="002857E3">
            <w:pPr>
              <w:pStyle w:val="ListParagraph"/>
              <w:ind w:left="0" w:hanging="20"/>
              <w:rPr>
                <w:rFonts w:ascii="Calibri" w:hAnsi="Calibri"/>
              </w:rPr>
            </w:pPr>
            <w:r w:rsidRPr="00D52372">
              <w:rPr>
                <w:rFonts w:ascii="Calibri" w:hAnsi="Calibri"/>
              </w:rPr>
              <w:t>Colin Bater</w:t>
            </w:r>
          </w:p>
        </w:tc>
        <w:tc>
          <w:tcPr>
            <w:tcW w:w="2544" w:type="dxa"/>
            <w:shd w:val="clear" w:color="auto" w:fill="auto"/>
          </w:tcPr>
          <w:p w14:paraId="7EBEF41A" w14:textId="77777777" w:rsidR="002857E3" w:rsidRPr="00D52372" w:rsidRDefault="002857E3" w:rsidP="00E14C4D">
            <w:pPr>
              <w:pStyle w:val="ListParagraph"/>
              <w:ind w:left="0"/>
              <w:rPr>
                <w:rFonts w:ascii="Calibri" w:hAnsi="Calibri"/>
              </w:rPr>
            </w:pPr>
            <w:r w:rsidRPr="00D52372">
              <w:rPr>
                <w:rFonts w:ascii="Calibri" w:hAnsi="Calibri"/>
              </w:rPr>
              <w:t>1802</w:t>
            </w:r>
          </w:p>
        </w:tc>
        <w:tc>
          <w:tcPr>
            <w:tcW w:w="2854" w:type="dxa"/>
            <w:shd w:val="clear" w:color="auto" w:fill="auto"/>
          </w:tcPr>
          <w:p w14:paraId="7EA796C2"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591C7124" w14:textId="77777777" w:rsidTr="00E14C4D">
        <w:tc>
          <w:tcPr>
            <w:tcW w:w="3232" w:type="dxa"/>
            <w:shd w:val="clear" w:color="auto" w:fill="auto"/>
          </w:tcPr>
          <w:p w14:paraId="4B0150E4" w14:textId="77777777" w:rsidR="002857E3" w:rsidRPr="00D52372" w:rsidRDefault="002857E3" w:rsidP="002857E3">
            <w:pPr>
              <w:pStyle w:val="ListParagraph"/>
              <w:ind w:left="0" w:hanging="20"/>
              <w:rPr>
                <w:rFonts w:ascii="Calibri" w:hAnsi="Calibri"/>
              </w:rPr>
            </w:pPr>
            <w:r w:rsidRPr="00D52372">
              <w:rPr>
                <w:rFonts w:ascii="Calibri" w:hAnsi="Calibri"/>
              </w:rPr>
              <w:t>Natividad Boado</w:t>
            </w:r>
          </w:p>
        </w:tc>
        <w:tc>
          <w:tcPr>
            <w:tcW w:w="2544" w:type="dxa"/>
            <w:shd w:val="clear" w:color="auto" w:fill="auto"/>
          </w:tcPr>
          <w:p w14:paraId="0C89230F" w14:textId="77777777" w:rsidR="002857E3" w:rsidRPr="00D52372" w:rsidRDefault="002857E3" w:rsidP="00E14C4D">
            <w:pPr>
              <w:pStyle w:val="ListParagraph"/>
              <w:ind w:left="0"/>
              <w:rPr>
                <w:rFonts w:ascii="Calibri" w:hAnsi="Calibri"/>
              </w:rPr>
            </w:pPr>
            <w:r w:rsidRPr="00D52372">
              <w:rPr>
                <w:rFonts w:ascii="Calibri" w:hAnsi="Calibri"/>
              </w:rPr>
              <w:t>1845</w:t>
            </w:r>
          </w:p>
        </w:tc>
        <w:tc>
          <w:tcPr>
            <w:tcW w:w="2854" w:type="dxa"/>
            <w:shd w:val="clear" w:color="auto" w:fill="auto"/>
          </w:tcPr>
          <w:p w14:paraId="04129CF7"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16681AC1" w14:textId="77777777" w:rsidTr="00E14C4D">
        <w:tc>
          <w:tcPr>
            <w:tcW w:w="3232" w:type="dxa"/>
            <w:shd w:val="clear" w:color="auto" w:fill="auto"/>
          </w:tcPr>
          <w:p w14:paraId="332D61DF" w14:textId="77777777" w:rsidR="002857E3" w:rsidRPr="00D52372" w:rsidRDefault="002857E3" w:rsidP="002857E3">
            <w:pPr>
              <w:pStyle w:val="ListParagraph"/>
              <w:ind w:left="0" w:hanging="20"/>
              <w:rPr>
                <w:rFonts w:ascii="Calibri" w:hAnsi="Calibri"/>
              </w:rPr>
            </w:pPr>
            <w:r w:rsidRPr="00D52372">
              <w:rPr>
                <w:rFonts w:ascii="Calibri" w:hAnsi="Calibri"/>
              </w:rPr>
              <w:t>Yvette Herbert</w:t>
            </w:r>
          </w:p>
        </w:tc>
        <w:tc>
          <w:tcPr>
            <w:tcW w:w="2544" w:type="dxa"/>
            <w:shd w:val="clear" w:color="auto" w:fill="auto"/>
          </w:tcPr>
          <w:p w14:paraId="6F108226" w14:textId="77777777" w:rsidR="002857E3" w:rsidRPr="00D52372" w:rsidRDefault="002857E3" w:rsidP="00E14C4D">
            <w:pPr>
              <w:pStyle w:val="ListParagraph"/>
              <w:ind w:left="0"/>
              <w:rPr>
                <w:rFonts w:ascii="Calibri" w:hAnsi="Calibri"/>
              </w:rPr>
            </w:pPr>
            <w:r w:rsidRPr="00D52372">
              <w:rPr>
                <w:rFonts w:ascii="Calibri" w:hAnsi="Calibri"/>
              </w:rPr>
              <w:t>1912</w:t>
            </w:r>
          </w:p>
        </w:tc>
        <w:tc>
          <w:tcPr>
            <w:tcW w:w="2854" w:type="dxa"/>
            <w:shd w:val="clear" w:color="auto" w:fill="auto"/>
          </w:tcPr>
          <w:p w14:paraId="675DD959"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15C785E5" w14:textId="77777777" w:rsidTr="00E14C4D">
        <w:tc>
          <w:tcPr>
            <w:tcW w:w="3232" w:type="dxa"/>
            <w:shd w:val="clear" w:color="auto" w:fill="auto"/>
          </w:tcPr>
          <w:p w14:paraId="32D71569" w14:textId="77777777" w:rsidR="002857E3" w:rsidRPr="00D52372" w:rsidRDefault="002857E3" w:rsidP="002857E3">
            <w:pPr>
              <w:pStyle w:val="ListParagraph"/>
              <w:ind w:left="0" w:hanging="20"/>
              <w:rPr>
                <w:rFonts w:ascii="Calibri" w:hAnsi="Calibri"/>
              </w:rPr>
            </w:pPr>
            <w:r w:rsidRPr="00D52372">
              <w:rPr>
                <w:rFonts w:ascii="Calibri" w:hAnsi="Calibri"/>
              </w:rPr>
              <w:t>Justice Summers</w:t>
            </w:r>
          </w:p>
        </w:tc>
        <w:tc>
          <w:tcPr>
            <w:tcW w:w="2544" w:type="dxa"/>
            <w:shd w:val="clear" w:color="auto" w:fill="auto"/>
          </w:tcPr>
          <w:p w14:paraId="005D38F0" w14:textId="77777777" w:rsidR="002857E3" w:rsidRPr="00D52372" w:rsidRDefault="002857E3" w:rsidP="00E14C4D">
            <w:pPr>
              <w:pStyle w:val="ListParagraph"/>
              <w:ind w:left="0"/>
              <w:rPr>
                <w:rFonts w:ascii="Calibri" w:hAnsi="Calibri"/>
              </w:rPr>
            </w:pPr>
            <w:r w:rsidRPr="00D52372">
              <w:rPr>
                <w:rFonts w:ascii="Calibri" w:hAnsi="Calibri"/>
              </w:rPr>
              <w:t>1947</w:t>
            </w:r>
          </w:p>
        </w:tc>
        <w:tc>
          <w:tcPr>
            <w:tcW w:w="2854" w:type="dxa"/>
            <w:shd w:val="clear" w:color="auto" w:fill="auto"/>
          </w:tcPr>
          <w:p w14:paraId="135DEFDC"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2B0B75B8" w14:textId="77777777" w:rsidTr="00E14C4D">
        <w:tc>
          <w:tcPr>
            <w:tcW w:w="3232" w:type="dxa"/>
            <w:shd w:val="clear" w:color="auto" w:fill="auto"/>
          </w:tcPr>
          <w:p w14:paraId="2268622A" w14:textId="77777777" w:rsidR="002857E3" w:rsidRPr="00D52372" w:rsidRDefault="002857E3" w:rsidP="002857E3">
            <w:pPr>
              <w:pStyle w:val="ListParagraph"/>
              <w:ind w:left="0" w:hanging="20"/>
              <w:rPr>
                <w:rFonts w:ascii="Calibri" w:hAnsi="Calibri"/>
              </w:rPr>
            </w:pPr>
            <w:r w:rsidRPr="00D52372">
              <w:rPr>
                <w:rFonts w:ascii="Calibri" w:hAnsi="Calibri"/>
              </w:rPr>
              <w:t>Adrian Merene</w:t>
            </w:r>
          </w:p>
        </w:tc>
        <w:tc>
          <w:tcPr>
            <w:tcW w:w="2544" w:type="dxa"/>
            <w:shd w:val="clear" w:color="auto" w:fill="auto"/>
          </w:tcPr>
          <w:p w14:paraId="198AA53B" w14:textId="77777777" w:rsidR="002857E3" w:rsidRPr="00D52372" w:rsidRDefault="002857E3" w:rsidP="00E14C4D">
            <w:pPr>
              <w:pStyle w:val="ListParagraph"/>
              <w:ind w:left="0"/>
              <w:rPr>
                <w:rFonts w:ascii="Calibri" w:hAnsi="Calibri"/>
              </w:rPr>
            </w:pPr>
            <w:r w:rsidRPr="00D52372">
              <w:rPr>
                <w:rFonts w:ascii="Calibri" w:hAnsi="Calibri"/>
              </w:rPr>
              <w:t>1994</w:t>
            </w:r>
          </w:p>
        </w:tc>
        <w:tc>
          <w:tcPr>
            <w:tcW w:w="2854" w:type="dxa"/>
            <w:shd w:val="clear" w:color="auto" w:fill="auto"/>
          </w:tcPr>
          <w:p w14:paraId="76F1886B"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714ABD4A" w14:textId="77777777" w:rsidTr="00E14C4D">
        <w:tc>
          <w:tcPr>
            <w:tcW w:w="3232" w:type="dxa"/>
            <w:shd w:val="clear" w:color="auto" w:fill="auto"/>
          </w:tcPr>
          <w:p w14:paraId="71AFEFA1" w14:textId="77777777" w:rsidR="002857E3" w:rsidRPr="00D52372" w:rsidRDefault="002857E3" w:rsidP="002857E3">
            <w:pPr>
              <w:pStyle w:val="ListParagraph"/>
              <w:tabs>
                <w:tab w:val="left" w:pos="1440"/>
              </w:tabs>
              <w:spacing w:before="120" w:after="120" w:line="240" w:lineRule="auto"/>
              <w:ind w:left="0" w:hanging="20"/>
              <w:jc w:val="both"/>
              <w:rPr>
                <w:rFonts w:ascii="Calibri" w:hAnsi="Calibri"/>
              </w:rPr>
            </w:pPr>
            <w:r w:rsidRPr="00D52372">
              <w:rPr>
                <w:rFonts w:ascii="Calibri" w:hAnsi="Calibri"/>
              </w:rPr>
              <w:t>Kailash Pawar</w:t>
            </w:r>
          </w:p>
        </w:tc>
        <w:tc>
          <w:tcPr>
            <w:tcW w:w="2544" w:type="dxa"/>
            <w:shd w:val="clear" w:color="auto" w:fill="auto"/>
          </w:tcPr>
          <w:p w14:paraId="0588E0E3" w14:textId="77777777" w:rsidR="002857E3" w:rsidRPr="00D52372" w:rsidRDefault="002857E3" w:rsidP="00E14C4D">
            <w:pPr>
              <w:pStyle w:val="ListParagraph"/>
              <w:ind w:left="0"/>
              <w:rPr>
                <w:rFonts w:ascii="Calibri" w:hAnsi="Calibri"/>
              </w:rPr>
            </w:pPr>
            <w:r w:rsidRPr="00D52372">
              <w:rPr>
                <w:rFonts w:ascii="Calibri" w:hAnsi="Calibri"/>
              </w:rPr>
              <w:t>2075</w:t>
            </w:r>
          </w:p>
        </w:tc>
        <w:tc>
          <w:tcPr>
            <w:tcW w:w="2854" w:type="dxa"/>
            <w:shd w:val="clear" w:color="auto" w:fill="auto"/>
          </w:tcPr>
          <w:p w14:paraId="6F281F6E"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6AAE480E" w14:textId="77777777" w:rsidTr="00E14C4D">
        <w:tc>
          <w:tcPr>
            <w:tcW w:w="3232" w:type="dxa"/>
            <w:shd w:val="clear" w:color="auto" w:fill="auto"/>
          </w:tcPr>
          <w:p w14:paraId="5B4CA350" w14:textId="77777777" w:rsidR="002857E3" w:rsidRPr="00D52372" w:rsidRDefault="002857E3" w:rsidP="002857E3">
            <w:pPr>
              <w:pStyle w:val="ListParagraph"/>
              <w:ind w:left="0" w:hanging="20"/>
              <w:rPr>
                <w:rFonts w:ascii="Calibri" w:hAnsi="Calibri"/>
              </w:rPr>
            </w:pPr>
            <w:r w:rsidRPr="00D52372">
              <w:rPr>
                <w:rFonts w:ascii="Calibri" w:hAnsi="Calibri"/>
              </w:rPr>
              <w:t>Cheryl Boychuk</w:t>
            </w:r>
          </w:p>
        </w:tc>
        <w:tc>
          <w:tcPr>
            <w:tcW w:w="2544" w:type="dxa"/>
            <w:shd w:val="clear" w:color="auto" w:fill="auto"/>
          </w:tcPr>
          <w:p w14:paraId="26220F67" w14:textId="77777777" w:rsidR="002857E3" w:rsidRPr="00D52372" w:rsidRDefault="002857E3" w:rsidP="00E14C4D">
            <w:pPr>
              <w:pStyle w:val="ListParagraph"/>
              <w:ind w:left="0"/>
              <w:rPr>
                <w:rFonts w:ascii="Calibri" w:hAnsi="Calibri"/>
              </w:rPr>
            </w:pPr>
            <w:r w:rsidRPr="00D52372">
              <w:rPr>
                <w:rFonts w:ascii="Calibri" w:hAnsi="Calibri"/>
              </w:rPr>
              <w:t>1218</w:t>
            </w:r>
          </w:p>
        </w:tc>
        <w:tc>
          <w:tcPr>
            <w:tcW w:w="2854" w:type="dxa"/>
            <w:shd w:val="clear" w:color="auto" w:fill="auto"/>
          </w:tcPr>
          <w:p w14:paraId="03B5A602"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7B1416E4" w14:textId="77777777" w:rsidTr="00E14C4D">
        <w:tc>
          <w:tcPr>
            <w:tcW w:w="3232" w:type="dxa"/>
            <w:shd w:val="clear" w:color="auto" w:fill="auto"/>
          </w:tcPr>
          <w:p w14:paraId="3B0F3D2B" w14:textId="77777777" w:rsidR="002857E3" w:rsidRPr="00D52372" w:rsidRDefault="002857E3" w:rsidP="002857E3">
            <w:pPr>
              <w:pStyle w:val="ListParagraph"/>
              <w:ind w:left="0" w:hanging="20"/>
              <w:rPr>
                <w:rFonts w:ascii="Calibri" w:hAnsi="Calibri"/>
              </w:rPr>
            </w:pPr>
            <w:r w:rsidRPr="00D52372">
              <w:rPr>
                <w:rFonts w:ascii="Calibri" w:hAnsi="Calibri"/>
              </w:rPr>
              <w:t>Sandhya Sumanadasa</w:t>
            </w:r>
          </w:p>
        </w:tc>
        <w:tc>
          <w:tcPr>
            <w:tcW w:w="2544" w:type="dxa"/>
            <w:shd w:val="clear" w:color="auto" w:fill="auto"/>
          </w:tcPr>
          <w:p w14:paraId="52AA6CAB" w14:textId="77777777" w:rsidR="002857E3" w:rsidRPr="00D52372" w:rsidRDefault="002857E3" w:rsidP="00E14C4D">
            <w:pPr>
              <w:pStyle w:val="ListParagraph"/>
              <w:ind w:left="0"/>
              <w:rPr>
                <w:rFonts w:ascii="Calibri" w:hAnsi="Calibri"/>
              </w:rPr>
            </w:pPr>
            <w:r w:rsidRPr="00D52372">
              <w:rPr>
                <w:rFonts w:ascii="Calibri" w:hAnsi="Calibri"/>
              </w:rPr>
              <w:t>3064</w:t>
            </w:r>
          </w:p>
        </w:tc>
        <w:tc>
          <w:tcPr>
            <w:tcW w:w="2854" w:type="dxa"/>
            <w:shd w:val="clear" w:color="auto" w:fill="auto"/>
          </w:tcPr>
          <w:p w14:paraId="6F17B1FD"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378AF1CD" w14:textId="77777777" w:rsidTr="00E14C4D">
        <w:tc>
          <w:tcPr>
            <w:tcW w:w="3232" w:type="dxa"/>
            <w:shd w:val="clear" w:color="auto" w:fill="auto"/>
          </w:tcPr>
          <w:p w14:paraId="4CBF1CE4" w14:textId="77777777" w:rsidR="002857E3" w:rsidRPr="00D52372" w:rsidRDefault="002857E3" w:rsidP="002857E3">
            <w:pPr>
              <w:pStyle w:val="ListParagraph"/>
              <w:ind w:left="0" w:hanging="20"/>
              <w:rPr>
                <w:rFonts w:ascii="Calibri" w:hAnsi="Calibri"/>
              </w:rPr>
            </w:pPr>
            <w:r w:rsidRPr="00D52372">
              <w:rPr>
                <w:rFonts w:ascii="Calibri" w:hAnsi="Calibri"/>
              </w:rPr>
              <w:t>Suzanne Lean</w:t>
            </w:r>
          </w:p>
        </w:tc>
        <w:tc>
          <w:tcPr>
            <w:tcW w:w="2544" w:type="dxa"/>
            <w:shd w:val="clear" w:color="auto" w:fill="auto"/>
          </w:tcPr>
          <w:p w14:paraId="5AC43E9A" w14:textId="77777777" w:rsidR="002857E3" w:rsidRPr="00D52372" w:rsidRDefault="002857E3" w:rsidP="00E14C4D">
            <w:pPr>
              <w:pStyle w:val="ListParagraph"/>
              <w:ind w:left="0"/>
              <w:rPr>
                <w:rFonts w:ascii="Calibri" w:hAnsi="Calibri"/>
              </w:rPr>
            </w:pPr>
            <w:r w:rsidRPr="00D52372">
              <w:rPr>
                <w:rFonts w:ascii="Calibri" w:hAnsi="Calibri"/>
              </w:rPr>
              <w:t>445</w:t>
            </w:r>
          </w:p>
        </w:tc>
        <w:tc>
          <w:tcPr>
            <w:tcW w:w="2854" w:type="dxa"/>
            <w:shd w:val="clear" w:color="auto" w:fill="auto"/>
          </w:tcPr>
          <w:p w14:paraId="35A289BD"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6A7155AC" w14:textId="77777777" w:rsidTr="00E14C4D">
        <w:tc>
          <w:tcPr>
            <w:tcW w:w="3232" w:type="dxa"/>
            <w:shd w:val="clear" w:color="auto" w:fill="auto"/>
          </w:tcPr>
          <w:p w14:paraId="686B0CA7" w14:textId="77777777" w:rsidR="002857E3" w:rsidRPr="00D52372" w:rsidRDefault="002857E3" w:rsidP="002857E3">
            <w:pPr>
              <w:pStyle w:val="ListParagraph"/>
              <w:ind w:left="0" w:hanging="20"/>
              <w:rPr>
                <w:rFonts w:ascii="Calibri" w:hAnsi="Calibri"/>
              </w:rPr>
            </w:pPr>
            <w:r w:rsidRPr="00D52372">
              <w:rPr>
                <w:rFonts w:ascii="Calibri" w:hAnsi="Calibri"/>
              </w:rPr>
              <w:t>Carrie Hoyle</w:t>
            </w:r>
          </w:p>
        </w:tc>
        <w:tc>
          <w:tcPr>
            <w:tcW w:w="2544" w:type="dxa"/>
            <w:shd w:val="clear" w:color="auto" w:fill="auto"/>
          </w:tcPr>
          <w:p w14:paraId="6DD151EF" w14:textId="77777777" w:rsidR="002857E3" w:rsidRPr="00D52372" w:rsidRDefault="002857E3" w:rsidP="00E14C4D">
            <w:pPr>
              <w:pStyle w:val="ListParagraph"/>
              <w:ind w:left="0"/>
              <w:rPr>
                <w:rFonts w:ascii="Calibri" w:hAnsi="Calibri"/>
              </w:rPr>
            </w:pPr>
            <w:r w:rsidRPr="00D52372">
              <w:rPr>
                <w:rFonts w:ascii="Calibri" w:hAnsi="Calibri"/>
              </w:rPr>
              <w:t>858</w:t>
            </w:r>
          </w:p>
        </w:tc>
        <w:tc>
          <w:tcPr>
            <w:tcW w:w="2854" w:type="dxa"/>
            <w:shd w:val="clear" w:color="auto" w:fill="auto"/>
          </w:tcPr>
          <w:p w14:paraId="124133EA"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6F243D1D" w14:textId="77777777" w:rsidTr="00E14C4D">
        <w:tc>
          <w:tcPr>
            <w:tcW w:w="3232" w:type="dxa"/>
            <w:shd w:val="clear" w:color="auto" w:fill="auto"/>
          </w:tcPr>
          <w:p w14:paraId="18F09422" w14:textId="77777777" w:rsidR="002857E3" w:rsidRPr="00D52372" w:rsidRDefault="002857E3" w:rsidP="002857E3">
            <w:pPr>
              <w:pStyle w:val="ListParagraph"/>
              <w:ind w:left="0" w:hanging="20"/>
              <w:rPr>
                <w:rFonts w:ascii="Calibri" w:hAnsi="Calibri"/>
              </w:rPr>
            </w:pPr>
            <w:r w:rsidRPr="00D52372">
              <w:rPr>
                <w:rFonts w:ascii="Calibri" w:hAnsi="Calibri"/>
              </w:rPr>
              <w:t>Jodi Homeniuk</w:t>
            </w:r>
          </w:p>
        </w:tc>
        <w:tc>
          <w:tcPr>
            <w:tcW w:w="2544" w:type="dxa"/>
            <w:shd w:val="clear" w:color="auto" w:fill="auto"/>
          </w:tcPr>
          <w:p w14:paraId="606F9E5D" w14:textId="77777777" w:rsidR="002857E3" w:rsidRPr="00D52372" w:rsidRDefault="002857E3" w:rsidP="00E14C4D">
            <w:pPr>
              <w:pStyle w:val="ListParagraph"/>
              <w:ind w:left="0"/>
              <w:rPr>
                <w:rFonts w:ascii="Calibri" w:hAnsi="Calibri"/>
              </w:rPr>
            </w:pPr>
            <w:r w:rsidRPr="00D52372">
              <w:rPr>
                <w:rFonts w:ascii="Calibri" w:hAnsi="Calibri"/>
              </w:rPr>
              <w:t>999</w:t>
            </w:r>
          </w:p>
        </w:tc>
        <w:tc>
          <w:tcPr>
            <w:tcW w:w="2854" w:type="dxa"/>
            <w:shd w:val="clear" w:color="auto" w:fill="auto"/>
          </w:tcPr>
          <w:p w14:paraId="351B3099"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06FEC5B3" w14:textId="77777777" w:rsidTr="00E14C4D">
        <w:tc>
          <w:tcPr>
            <w:tcW w:w="3232" w:type="dxa"/>
            <w:shd w:val="clear" w:color="auto" w:fill="auto"/>
          </w:tcPr>
          <w:p w14:paraId="5C497213" w14:textId="77777777" w:rsidR="002857E3" w:rsidRPr="00D52372" w:rsidRDefault="002857E3" w:rsidP="002857E3">
            <w:pPr>
              <w:pStyle w:val="ListParagraph"/>
              <w:ind w:left="0" w:hanging="20"/>
              <w:rPr>
                <w:rFonts w:ascii="Calibri" w:hAnsi="Calibri"/>
              </w:rPr>
            </w:pPr>
            <w:r w:rsidRPr="00D52372">
              <w:rPr>
                <w:rFonts w:ascii="Calibri" w:hAnsi="Calibri"/>
              </w:rPr>
              <w:t>Anna Vaters</w:t>
            </w:r>
          </w:p>
        </w:tc>
        <w:tc>
          <w:tcPr>
            <w:tcW w:w="2544" w:type="dxa"/>
            <w:shd w:val="clear" w:color="auto" w:fill="auto"/>
          </w:tcPr>
          <w:p w14:paraId="08AA3C84" w14:textId="77777777" w:rsidR="002857E3" w:rsidRPr="00D52372" w:rsidRDefault="002857E3" w:rsidP="00E14C4D">
            <w:pPr>
              <w:pStyle w:val="ListParagraph"/>
              <w:ind w:left="0"/>
              <w:rPr>
                <w:rFonts w:ascii="Calibri" w:hAnsi="Calibri"/>
              </w:rPr>
            </w:pPr>
            <w:r w:rsidRPr="00D52372">
              <w:rPr>
                <w:rFonts w:ascii="Calibri" w:hAnsi="Calibri"/>
              </w:rPr>
              <w:t>27</w:t>
            </w:r>
          </w:p>
        </w:tc>
        <w:tc>
          <w:tcPr>
            <w:tcW w:w="2854" w:type="dxa"/>
            <w:shd w:val="clear" w:color="auto" w:fill="auto"/>
          </w:tcPr>
          <w:p w14:paraId="05E03FDD"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6CE15829" w14:textId="77777777" w:rsidTr="00E14C4D">
        <w:tc>
          <w:tcPr>
            <w:tcW w:w="3232" w:type="dxa"/>
            <w:shd w:val="clear" w:color="auto" w:fill="auto"/>
          </w:tcPr>
          <w:p w14:paraId="76F31148" w14:textId="77777777" w:rsidR="002857E3" w:rsidRPr="00D52372" w:rsidRDefault="002857E3" w:rsidP="002857E3">
            <w:pPr>
              <w:pStyle w:val="ListParagraph"/>
              <w:ind w:left="0" w:hanging="20"/>
              <w:rPr>
                <w:rFonts w:ascii="Calibri" w:hAnsi="Calibri"/>
              </w:rPr>
            </w:pPr>
            <w:r w:rsidRPr="00D52372">
              <w:rPr>
                <w:rFonts w:ascii="Calibri" w:hAnsi="Calibri"/>
              </w:rPr>
              <w:t>Ann Cerasani</w:t>
            </w:r>
          </w:p>
        </w:tc>
        <w:tc>
          <w:tcPr>
            <w:tcW w:w="2544" w:type="dxa"/>
            <w:shd w:val="clear" w:color="auto" w:fill="auto"/>
          </w:tcPr>
          <w:p w14:paraId="65EAEC44" w14:textId="77777777" w:rsidR="002857E3" w:rsidRPr="00D52372" w:rsidRDefault="002857E3" w:rsidP="00E14C4D">
            <w:pPr>
              <w:pStyle w:val="ListParagraph"/>
              <w:ind w:left="0"/>
              <w:rPr>
                <w:rFonts w:ascii="Calibri" w:hAnsi="Calibri"/>
              </w:rPr>
            </w:pPr>
            <w:r w:rsidRPr="00D52372">
              <w:rPr>
                <w:rFonts w:ascii="Calibri" w:hAnsi="Calibri"/>
              </w:rPr>
              <w:t>3019</w:t>
            </w:r>
          </w:p>
        </w:tc>
        <w:tc>
          <w:tcPr>
            <w:tcW w:w="2854" w:type="dxa"/>
            <w:shd w:val="clear" w:color="auto" w:fill="auto"/>
          </w:tcPr>
          <w:p w14:paraId="0076E950"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40953954" w14:textId="77777777" w:rsidTr="00E14C4D">
        <w:tc>
          <w:tcPr>
            <w:tcW w:w="3232" w:type="dxa"/>
            <w:shd w:val="clear" w:color="auto" w:fill="auto"/>
          </w:tcPr>
          <w:p w14:paraId="1BFFFC48" w14:textId="77777777" w:rsidR="002857E3" w:rsidRPr="00D52372" w:rsidRDefault="002857E3" w:rsidP="002857E3">
            <w:pPr>
              <w:pStyle w:val="ListParagraph"/>
              <w:ind w:left="0" w:hanging="20"/>
              <w:rPr>
                <w:rFonts w:ascii="Calibri" w:hAnsi="Calibri"/>
              </w:rPr>
            </w:pPr>
            <w:r w:rsidRPr="00D52372">
              <w:rPr>
                <w:rFonts w:ascii="Calibri" w:hAnsi="Calibri"/>
              </w:rPr>
              <w:t>Bibi Fozia Nerrooa</w:t>
            </w:r>
          </w:p>
        </w:tc>
        <w:tc>
          <w:tcPr>
            <w:tcW w:w="2544" w:type="dxa"/>
            <w:shd w:val="clear" w:color="auto" w:fill="auto"/>
          </w:tcPr>
          <w:p w14:paraId="467E1E03" w14:textId="77777777" w:rsidR="002857E3" w:rsidRPr="00D52372" w:rsidRDefault="002857E3" w:rsidP="00E14C4D">
            <w:pPr>
              <w:pStyle w:val="ListParagraph"/>
              <w:ind w:left="0"/>
              <w:rPr>
                <w:rFonts w:ascii="Calibri" w:hAnsi="Calibri"/>
              </w:rPr>
            </w:pPr>
            <w:r w:rsidRPr="00D52372">
              <w:rPr>
                <w:rFonts w:ascii="Calibri" w:hAnsi="Calibri"/>
              </w:rPr>
              <w:t>224</w:t>
            </w:r>
          </w:p>
        </w:tc>
        <w:tc>
          <w:tcPr>
            <w:tcW w:w="2854" w:type="dxa"/>
            <w:shd w:val="clear" w:color="auto" w:fill="auto"/>
          </w:tcPr>
          <w:p w14:paraId="6F523A58"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58781348" w14:textId="77777777" w:rsidTr="00E14C4D">
        <w:tc>
          <w:tcPr>
            <w:tcW w:w="3232" w:type="dxa"/>
            <w:shd w:val="clear" w:color="auto" w:fill="auto"/>
          </w:tcPr>
          <w:p w14:paraId="37C532FE" w14:textId="77777777" w:rsidR="002857E3" w:rsidRPr="00D52372" w:rsidRDefault="002857E3" w:rsidP="002857E3">
            <w:pPr>
              <w:pStyle w:val="ListParagraph"/>
              <w:ind w:left="0" w:hanging="20"/>
              <w:rPr>
                <w:rFonts w:ascii="Calibri" w:hAnsi="Calibri"/>
              </w:rPr>
            </w:pPr>
            <w:r w:rsidRPr="00D52372">
              <w:rPr>
                <w:rFonts w:ascii="Calibri" w:hAnsi="Calibri"/>
              </w:rPr>
              <w:t>Ederlyn Gevero</w:t>
            </w:r>
          </w:p>
        </w:tc>
        <w:tc>
          <w:tcPr>
            <w:tcW w:w="2544" w:type="dxa"/>
            <w:shd w:val="clear" w:color="auto" w:fill="auto"/>
          </w:tcPr>
          <w:p w14:paraId="23420E32" w14:textId="77777777" w:rsidR="002857E3" w:rsidRPr="00D52372" w:rsidRDefault="002857E3" w:rsidP="00E14C4D">
            <w:pPr>
              <w:pStyle w:val="ListParagraph"/>
              <w:ind w:left="0"/>
              <w:rPr>
                <w:rFonts w:ascii="Calibri" w:hAnsi="Calibri"/>
              </w:rPr>
            </w:pPr>
            <w:r w:rsidRPr="00D52372">
              <w:rPr>
                <w:rFonts w:ascii="Calibri" w:hAnsi="Calibri"/>
              </w:rPr>
              <w:t>3044</w:t>
            </w:r>
          </w:p>
        </w:tc>
        <w:tc>
          <w:tcPr>
            <w:tcW w:w="2854" w:type="dxa"/>
            <w:shd w:val="clear" w:color="auto" w:fill="auto"/>
          </w:tcPr>
          <w:p w14:paraId="3827586D"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614842E0" w14:textId="77777777" w:rsidTr="00E14C4D">
        <w:tc>
          <w:tcPr>
            <w:tcW w:w="3232" w:type="dxa"/>
            <w:shd w:val="clear" w:color="auto" w:fill="auto"/>
          </w:tcPr>
          <w:p w14:paraId="11888827" w14:textId="77777777" w:rsidR="002857E3" w:rsidRPr="00D52372" w:rsidRDefault="002857E3" w:rsidP="002857E3">
            <w:pPr>
              <w:pStyle w:val="ListParagraph"/>
              <w:ind w:left="0" w:hanging="20"/>
              <w:rPr>
                <w:rFonts w:ascii="Calibri" w:hAnsi="Calibri"/>
              </w:rPr>
            </w:pPr>
            <w:r w:rsidRPr="00D52372">
              <w:rPr>
                <w:rFonts w:ascii="Calibri" w:hAnsi="Calibri"/>
              </w:rPr>
              <w:t>Marie Kokos</w:t>
            </w:r>
          </w:p>
        </w:tc>
        <w:tc>
          <w:tcPr>
            <w:tcW w:w="2544" w:type="dxa"/>
            <w:shd w:val="clear" w:color="auto" w:fill="auto"/>
          </w:tcPr>
          <w:p w14:paraId="3DDBEF39" w14:textId="77777777" w:rsidR="002857E3" w:rsidRPr="00D52372" w:rsidRDefault="002857E3" w:rsidP="00E14C4D">
            <w:pPr>
              <w:pStyle w:val="ListParagraph"/>
              <w:ind w:left="0"/>
              <w:rPr>
                <w:rFonts w:ascii="Calibri" w:hAnsi="Calibri"/>
              </w:rPr>
            </w:pPr>
            <w:r w:rsidRPr="00D52372">
              <w:rPr>
                <w:rFonts w:ascii="Calibri" w:hAnsi="Calibri"/>
              </w:rPr>
              <w:t>370</w:t>
            </w:r>
          </w:p>
        </w:tc>
        <w:tc>
          <w:tcPr>
            <w:tcW w:w="2854" w:type="dxa"/>
            <w:shd w:val="clear" w:color="auto" w:fill="auto"/>
          </w:tcPr>
          <w:p w14:paraId="39753A3F"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1F349A40" w14:textId="77777777" w:rsidTr="00E14C4D">
        <w:tc>
          <w:tcPr>
            <w:tcW w:w="3232" w:type="dxa"/>
            <w:shd w:val="clear" w:color="auto" w:fill="auto"/>
          </w:tcPr>
          <w:p w14:paraId="2C3A69DC" w14:textId="77777777" w:rsidR="002857E3" w:rsidRPr="00D52372" w:rsidRDefault="002857E3" w:rsidP="002857E3">
            <w:pPr>
              <w:pStyle w:val="ListParagraph"/>
              <w:ind w:left="0" w:hanging="20"/>
              <w:rPr>
                <w:rFonts w:ascii="Calibri" w:hAnsi="Calibri"/>
              </w:rPr>
            </w:pPr>
            <w:r w:rsidRPr="00D52372">
              <w:rPr>
                <w:rFonts w:ascii="Calibri" w:hAnsi="Calibri"/>
              </w:rPr>
              <w:t>Victoriano Estacio</w:t>
            </w:r>
          </w:p>
        </w:tc>
        <w:tc>
          <w:tcPr>
            <w:tcW w:w="2544" w:type="dxa"/>
            <w:shd w:val="clear" w:color="auto" w:fill="auto"/>
          </w:tcPr>
          <w:p w14:paraId="57FBF8A2" w14:textId="77777777" w:rsidR="002857E3" w:rsidRPr="00D52372" w:rsidRDefault="002857E3" w:rsidP="00E14C4D">
            <w:pPr>
              <w:pStyle w:val="ListParagraph"/>
              <w:ind w:left="0"/>
              <w:rPr>
                <w:rFonts w:ascii="Calibri" w:hAnsi="Calibri"/>
              </w:rPr>
            </w:pPr>
            <w:r w:rsidRPr="00D52372">
              <w:rPr>
                <w:rFonts w:ascii="Calibri" w:hAnsi="Calibri"/>
              </w:rPr>
              <w:t>1038</w:t>
            </w:r>
          </w:p>
        </w:tc>
        <w:tc>
          <w:tcPr>
            <w:tcW w:w="2854" w:type="dxa"/>
            <w:shd w:val="clear" w:color="auto" w:fill="auto"/>
          </w:tcPr>
          <w:p w14:paraId="787E4547"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1EDAF5A2" w14:textId="77777777" w:rsidTr="00E14C4D">
        <w:tc>
          <w:tcPr>
            <w:tcW w:w="3232" w:type="dxa"/>
            <w:shd w:val="clear" w:color="auto" w:fill="auto"/>
          </w:tcPr>
          <w:p w14:paraId="400E3AA1" w14:textId="77777777" w:rsidR="002857E3" w:rsidRPr="00D52372" w:rsidRDefault="002857E3" w:rsidP="002857E3">
            <w:pPr>
              <w:pStyle w:val="ListParagraph"/>
              <w:ind w:left="0" w:hanging="20"/>
              <w:rPr>
                <w:rFonts w:ascii="Calibri" w:hAnsi="Calibri"/>
              </w:rPr>
            </w:pPr>
            <w:r w:rsidRPr="00D52372">
              <w:rPr>
                <w:rFonts w:ascii="Calibri" w:hAnsi="Calibri"/>
              </w:rPr>
              <w:t>Felipe Uriarte</w:t>
            </w:r>
          </w:p>
        </w:tc>
        <w:tc>
          <w:tcPr>
            <w:tcW w:w="2544" w:type="dxa"/>
            <w:shd w:val="clear" w:color="auto" w:fill="auto"/>
          </w:tcPr>
          <w:p w14:paraId="7CEC00DC" w14:textId="77777777" w:rsidR="002857E3" w:rsidRPr="00D52372" w:rsidRDefault="002857E3" w:rsidP="00E14C4D">
            <w:pPr>
              <w:pStyle w:val="ListParagraph"/>
              <w:ind w:left="0"/>
              <w:rPr>
                <w:rFonts w:ascii="Calibri" w:hAnsi="Calibri"/>
              </w:rPr>
            </w:pPr>
            <w:r w:rsidRPr="00D52372">
              <w:rPr>
                <w:rFonts w:ascii="Calibri" w:hAnsi="Calibri"/>
              </w:rPr>
              <w:t>1141</w:t>
            </w:r>
          </w:p>
        </w:tc>
        <w:tc>
          <w:tcPr>
            <w:tcW w:w="2854" w:type="dxa"/>
            <w:shd w:val="clear" w:color="auto" w:fill="auto"/>
          </w:tcPr>
          <w:p w14:paraId="04E9F7FA"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77C27C2F" w14:textId="77777777" w:rsidTr="00E14C4D">
        <w:tc>
          <w:tcPr>
            <w:tcW w:w="3232" w:type="dxa"/>
            <w:shd w:val="clear" w:color="auto" w:fill="auto"/>
          </w:tcPr>
          <w:p w14:paraId="510E0A16" w14:textId="77777777" w:rsidR="002857E3" w:rsidRPr="00D52372" w:rsidRDefault="002857E3" w:rsidP="002857E3">
            <w:pPr>
              <w:pStyle w:val="ListParagraph"/>
              <w:ind w:left="0" w:hanging="20"/>
              <w:rPr>
                <w:rFonts w:ascii="Calibri" w:hAnsi="Calibri"/>
              </w:rPr>
            </w:pPr>
            <w:r w:rsidRPr="00D52372">
              <w:rPr>
                <w:rFonts w:ascii="Calibri" w:hAnsi="Calibri"/>
              </w:rPr>
              <w:t>Kevin Bryan</w:t>
            </w:r>
          </w:p>
        </w:tc>
        <w:tc>
          <w:tcPr>
            <w:tcW w:w="2544" w:type="dxa"/>
            <w:shd w:val="clear" w:color="auto" w:fill="auto"/>
          </w:tcPr>
          <w:p w14:paraId="22A5DDB6" w14:textId="77777777" w:rsidR="002857E3" w:rsidRPr="00D52372" w:rsidRDefault="002857E3" w:rsidP="00E14C4D">
            <w:pPr>
              <w:pStyle w:val="ListParagraph"/>
              <w:ind w:left="0"/>
              <w:rPr>
                <w:rFonts w:ascii="Calibri" w:hAnsi="Calibri"/>
              </w:rPr>
            </w:pPr>
            <w:r w:rsidRPr="00D52372">
              <w:rPr>
                <w:rFonts w:ascii="Calibri" w:hAnsi="Calibri"/>
              </w:rPr>
              <w:t>107</w:t>
            </w:r>
          </w:p>
        </w:tc>
        <w:tc>
          <w:tcPr>
            <w:tcW w:w="2854" w:type="dxa"/>
            <w:shd w:val="clear" w:color="auto" w:fill="auto"/>
          </w:tcPr>
          <w:p w14:paraId="50376249" w14:textId="77777777" w:rsidR="002857E3" w:rsidRPr="00D52372" w:rsidRDefault="002857E3" w:rsidP="00E14C4D">
            <w:pPr>
              <w:pStyle w:val="ListParagraph"/>
              <w:ind w:left="0"/>
              <w:rPr>
                <w:rFonts w:ascii="Calibri" w:hAnsi="Calibri"/>
              </w:rPr>
            </w:pPr>
            <w:r w:rsidRPr="00D52372">
              <w:rPr>
                <w:rFonts w:ascii="Calibri" w:hAnsi="Calibri"/>
              </w:rPr>
              <w:t>HSC</w:t>
            </w:r>
          </w:p>
        </w:tc>
      </w:tr>
      <w:tr w:rsidR="00366A47" w:rsidRPr="00D52372" w14:paraId="31B7A905" w14:textId="77777777" w:rsidTr="00E14C4D">
        <w:tc>
          <w:tcPr>
            <w:tcW w:w="3232" w:type="dxa"/>
            <w:shd w:val="clear" w:color="auto" w:fill="auto"/>
          </w:tcPr>
          <w:p w14:paraId="7B2305F7" w14:textId="77777777" w:rsidR="002857E3" w:rsidRPr="00D52372" w:rsidRDefault="002857E3" w:rsidP="002857E3">
            <w:pPr>
              <w:pStyle w:val="ListParagraph"/>
              <w:ind w:left="0" w:hanging="20"/>
              <w:rPr>
                <w:rFonts w:ascii="Calibri" w:hAnsi="Calibri"/>
              </w:rPr>
            </w:pPr>
            <w:r w:rsidRPr="00D52372">
              <w:rPr>
                <w:rFonts w:ascii="Calibri" w:hAnsi="Calibri"/>
              </w:rPr>
              <w:t>Roslen Hipolito</w:t>
            </w:r>
          </w:p>
        </w:tc>
        <w:tc>
          <w:tcPr>
            <w:tcW w:w="2544" w:type="dxa"/>
            <w:shd w:val="clear" w:color="auto" w:fill="auto"/>
          </w:tcPr>
          <w:p w14:paraId="09A8CE58" w14:textId="77777777" w:rsidR="002857E3" w:rsidRPr="00D52372" w:rsidRDefault="002857E3" w:rsidP="00E14C4D">
            <w:pPr>
              <w:pStyle w:val="ListParagraph"/>
              <w:ind w:left="0"/>
              <w:rPr>
                <w:rFonts w:ascii="Calibri" w:hAnsi="Calibri"/>
              </w:rPr>
            </w:pPr>
            <w:r w:rsidRPr="00D52372">
              <w:rPr>
                <w:rFonts w:ascii="Calibri" w:hAnsi="Calibri"/>
              </w:rPr>
              <w:t>750</w:t>
            </w:r>
          </w:p>
        </w:tc>
        <w:tc>
          <w:tcPr>
            <w:tcW w:w="2854" w:type="dxa"/>
            <w:shd w:val="clear" w:color="auto" w:fill="auto"/>
          </w:tcPr>
          <w:p w14:paraId="2C00B1F4" w14:textId="77777777" w:rsidR="002857E3" w:rsidRPr="00D52372" w:rsidRDefault="002857E3" w:rsidP="00E14C4D">
            <w:pPr>
              <w:pStyle w:val="ListParagraph"/>
              <w:ind w:left="0"/>
              <w:rPr>
                <w:rFonts w:ascii="Calibri" w:hAnsi="Calibri"/>
              </w:rPr>
            </w:pPr>
            <w:r w:rsidRPr="00D52372">
              <w:rPr>
                <w:rFonts w:ascii="Calibri" w:hAnsi="Calibri"/>
              </w:rPr>
              <w:t>HSC</w:t>
            </w:r>
          </w:p>
        </w:tc>
      </w:tr>
      <w:tr w:rsidR="00366A47" w:rsidRPr="00D52372" w14:paraId="57C138E6" w14:textId="77777777" w:rsidTr="00E14C4D">
        <w:tc>
          <w:tcPr>
            <w:tcW w:w="3232" w:type="dxa"/>
            <w:shd w:val="clear" w:color="auto" w:fill="auto"/>
          </w:tcPr>
          <w:p w14:paraId="6DDBF450" w14:textId="77777777" w:rsidR="002857E3" w:rsidRPr="00D52372" w:rsidRDefault="002857E3" w:rsidP="002857E3">
            <w:pPr>
              <w:pStyle w:val="ListParagraph"/>
              <w:ind w:left="0" w:hanging="20"/>
              <w:rPr>
                <w:rFonts w:ascii="Calibri" w:hAnsi="Calibri"/>
              </w:rPr>
            </w:pPr>
            <w:r w:rsidRPr="00D52372">
              <w:rPr>
                <w:rFonts w:ascii="Calibri" w:hAnsi="Calibri"/>
              </w:rPr>
              <w:t>Amanda Schmidt</w:t>
            </w:r>
          </w:p>
        </w:tc>
        <w:tc>
          <w:tcPr>
            <w:tcW w:w="2544" w:type="dxa"/>
            <w:shd w:val="clear" w:color="auto" w:fill="auto"/>
          </w:tcPr>
          <w:p w14:paraId="2A38968D" w14:textId="77777777" w:rsidR="002857E3" w:rsidRPr="00D52372" w:rsidRDefault="002857E3" w:rsidP="00E14C4D">
            <w:pPr>
              <w:pStyle w:val="ListParagraph"/>
              <w:ind w:left="0"/>
              <w:rPr>
                <w:rFonts w:ascii="Calibri" w:hAnsi="Calibri"/>
              </w:rPr>
            </w:pPr>
            <w:r w:rsidRPr="00D52372">
              <w:rPr>
                <w:rFonts w:ascii="Calibri" w:hAnsi="Calibri"/>
              </w:rPr>
              <w:t>3864</w:t>
            </w:r>
          </w:p>
        </w:tc>
        <w:tc>
          <w:tcPr>
            <w:tcW w:w="2854" w:type="dxa"/>
            <w:shd w:val="clear" w:color="auto" w:fill="auto"/>
          </w:tcPr>
          <w:p w14:paraId="57F471DE" w14:textId="77777777" w:rsidR="002857E3" w:rsidRPr="00D52372" w:rsidRDefault="002857E3" w:rsidP="00E14C4D">
            <w:pPr>
              <w:pStyle w:val="ListParagraph"/>
              <w:ind w:left="0"/>
              <w:rPr>
                <w:rFonts w:ascii="Calibri" w:hAnsi="Calibri"/>
              </w:rPr>
            </w:pPr>
            <w:r w:rsidRPr="00D52372">
              <w:rPr>
                <w:rFonts w:ascii="Calibri" w:hAnsi="Calibri"/>
              </w:rPr>
              <w:t>HSC</w:t>
            </w:r>
          </w:p>
        </w:tc>
      </w:tr>
    </w:tbl>
    <w:p w14:paraId="2AB0B4EF" w14:textId="77777777" w:rsidR="002857E3" w:rsidRPr="00365521" w:rsidRDefault="002857E3" w:rsidP="002857E3">
      <w:pPr>
        <w:pStyle w:val="BodyText"/>
        <w:rPr>
          <w:b/>
          <w:bCs/>
          <w:highlight w:val="yellow"/>
        </w:rPr>
      </w:pPr>
    </w:p>
    <w:p w14:paraId="581A0572" w14:textId="380F4EA0" w:rsidR="002857E3" w:rsidRPr="00D52372" w:rsidRDefault="002857E3" w:rsidP="002857E3">
      <w:pPr>
        <w:pStyle w:val="ListParagraph"/>
        <w:numPr>
          <w:ilvl w:val="0"/>
          <w:numId w:val="24"/>
        </w:numPr>
        <w:tabs>
          <w:tab w:val="left" w:pos="720"/>
          <w:tab w:val="left" w:pos="1440"/>
        </w:tabs>
        <w:spacing w:before="240" w:after="120" w:line="240" w:lineRule="auto"/>
        <w:jc w:val="both"/>
      </w:pPr>
      <w:r w:rsidRPr="00D52372">
        <w:lastRenderedPageBreak/>
        <w:t xml:space="preserve">Employees in the list below, are eligible to receive ten (10%) percent vacation pay once each employee reaches 15 years of employment.  No employee will be added to this list. </w:t>
      </w:r>
    </w:p>
    <w:p w14:paraId="794FD155" w14:textId="77777777" w:rsidR="002857E3" w:rsidRPr="00365521" w:rsidRDefault="002857E3" w:rsidP="002857E3">
      <w:pPr>
        <w:pStyle w:val="ListParagraph"/>
        <w:tabs>
          <w:tab w:val="left" w:pos="720"/>
        </w:tabs>
        <w:spacing w:before="24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544"/>
        <w:gridCol w:w="2854"/>
      </w:tblGrid>
      <w:tr w:rsidR="00366A47" w:rsidRPr="00365521" w14:paraId="45370EAD" w14:textId="77777777" w:rsidTr="00E14C4D">
        <w:tc>
          <w:tcPr>
            <w:tcW w:w="3232" w:type="dxa"/>
            <w:shd w:val="clear" w:color="auto" w:fill="auto"/>
          </w:tcPr>
          <w:p w14:paraId="061EB1CD" w14:textId="77777777" w:rsidR="002857E3" w:rsidRPr="00365521" w:rsidRDefault="002857E3" w:rsidP="002857E3">
            <w:pPr>
              <w:pStyle w:val="ListParagraph"/>
              <w:tabs>
                <w:tab w:val="left" w:pos="1440"/>
              </w:tabs>
              <w:spacing w:before="240" w:after="120" w:line="240" w:lineRule="auto"/>
              <w:ind w:left="0" w:hanging="20"/>
              <w:jc w:val="both"/>
              <w:rPr>
                <w:rFonts w:ascii="Calibri" w:hAnsi="Calibri"/>
                <w:b/>
                <w:bCs/>
              </w:rPr>
            </w:pPr>
            <w:r w:rsidRPr="00365521">
              <w:rPr>
                <w:rFonts w:ascii="Calibri" w:hAnsi="Calibri"/>
                <w:b/>
                <w:bCs/>
              </w:rPr>
              <w:t>Employee Name</w:t>
            </w:r>
          </w:p>
        </w:tc>
        <w:tc>
          <w:tcPr>
            <w:tcW w:w="2544" w:type="dxa"/>
            <w:shd w:val="clear" w:color="auto" w:fill="auto"/>
          </w:tcPr>
          <w:p w14:paraId="6297CC21" w14:textId="77777777" w:rsidR="002857E3" w:rsidRPr="00365521" w:rsidRDefault="002857E3" w:rsidP="00E14C4D">
            <w:pPr>
              <w:pStyle w:val="ListParagraph"/>
              <w:spacing w:before="240"/>
              <w:ind w:left="0"/>
              <w:rPr>
                <w:rFonts w:ascii="Calibri" w:hAnsi="Calibri"/>
                <w:b/>
                <w:bCs/>
              </w:rPr>
            </w:pPr>
            <w:r w:rsidRPr="00365521">
              <w:rPr>
                <w:rFonts w:ascii="Calibri" w:hAnsi="Calibri"/>
                <w:b/>
                <w:bCs/>
              </w:rPr>
              <w:t>Employee Number</w:t>
            </w:r>
          </w:p>
        </w:tc>
        <w:tc>
          <w:tcPr>
            <w:tcW w:w="2854" w:type="dxa"/>
            <w:shd w:val="clear" w:color="auto" w:fill="auto"/>
          </w:tcPr>
          <w:p w14:paraId="747EF2D7" w14:textId="77777777" w:rsidR="002857E3" w:rsidRPr="00365521" w:rsidRDefault="002857E3" w:rsidP="00E14C4D">
            <w:pPr>
              <w:pStyle w:val="ListParagraph"/>
              <w:spacing w:before="240"/>
              <w:ind w:left="0"/>
              <w:rPr>
                <w:rFonts w:ascii="Calibri" w:hAnsi="Calibri"/>
                <w:b/>
                <w:bCs/>
              </w:rPr>
            </w:pPr>
            <w:r w:rsidRPr="00365521">
              <w:rPr>
                <w:rFonts w:ascii="Calibri" w:hAnsi="Calibri"/>
                <w:b/>
                <w:bCs/>
              </w:rPr>
              <w:t>Property</w:t>
            </w:r>
          </w:p>
        </w:tc>
      </w:tr>
      <w:tr w:rsidR="00366A47" w:rsidRPr="00D52372" w14:paraId="6534FFB8" w14:textId="77777777" w:rsidTr="00E14C4D">
        <w:tc>
          <w:tcPr>
            <w:tcW w:w="3232" w:type="dxa"/>
            <w:shd w:val="clear" w:color="auto" w:fill="auto"/>
          </w:tcPr>
          <w:p w14:paraId="6C3AE454" w14:textId="77777777" w:rsidR="002857E3" w:rsidRPr="00D52372" w:rsidRDefault="002857E3" w:rsidP="00E14C4D">
            <w:pPr>
              <w:pStyle w:val="ListParagraph"/>
              <w:ind w:left="0"/>
              <w:rPr>
                <w:rFonts w:ascii="Calibri" w:hAnsi="Calibri"/>
              </w:rPr>
            </w:pPr>
            <w:r w:rsidRPr="00D52372">
              <w:rPr>
                <w:rFonts w:ascii="Calibri" w:hAnsi="Calibri"/>
              </w:rPr>
              <w:t>Delia Recolizado</w:t>
            </w:r>
          </w:p>
        </w:tc>
        <w:tc>
          <w:tcPr>
            <w:tcW w:w="2544" w:type="dxa"/>
            <w:shd w:val="clear" w:color="auto" w:fill="auto"/>
          </w:tcPr>
          <w:p w14:paraId="2A56506B" w14:textId="77777777" w:rsidR="002857E3" w:rsidRPr="00D52372" w:rsidRDefault="002857E3" w:rsidP="00E14C4D">
            <w:pPr>
              <w:pStyle w:val="ListParagraph"/>
              <w:ind w:left="0"/>
              <w:rPr>
                <w:rFonts w:ascii="Calibri" w:hAnsi="Calibri"/>
              </w:rPr>
            </w:pPr>
            <w:r w:rsidRPr="00D52372">
              <w:rPr>
                <w:rFonts w:ascii="Calibri" w:hAnsi="Calibri"/>
              </w:rPr>
              <w:t>3019</w:t>
            </w:r>
          </w:p>
        </w:tc>
        <w:tc>
          <w:tcPr>
            <w:tcW w:w="2854" w:type="dxa"/>
            <w:shd w:val="clear" w:color="auto" w:fill="auto"/>
          </w:tcPr>
          <w:p w14:paraId="4C57F3E9"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551D7E00" w14:textId="77777777" w:rsidTr="00E14C4D">
        <w:tc>
          <w:tcPr>
            <w:tcW w:w="3232" w:type="dxa"/>
            <w:shd w:val="clear" w:color="auto" w:fill="auto"/>
          </w:tcPr>
          <w:p w14:paraId="3D431A06" w14:textId="77777777" w:rsidR="002857E3" w:rsidRPr="00D52372" w:rsidRDefault="002857E3" w:rsidP="00E14C4D">
            <w:pPr>
              <w:pStyle w:val="ListParagraph"/>
              <w:ind w:left="0"/>
              <w:rPr>
                <w:rFonts w:ascii="Calibri" w:hAnsi="Calibri"/>
              </w:rPr>
            </w:pPr>
            <w:r w:rsidRPr="00D52372">
              <w:rPr>
                <w:rFonts w:ascii="Calibri" w:hAnsi="Calibri"/>
              </w:rPr>
              <w:t>Benjamin Sepke</w:t>
            </w:r>
          </w:p>
        </w:tc>
        <w:tc>
          <w:tcPr>
            <w:tcW w:w="2544" w:type="dxa"/>
            <w:shd w:val="clear" w:color="auto" w:fill="auto"/>
          </w:tcPr>
          <w:p w14:paraId="524A2C66" w14:textId="77777777" w:rsidR="002857E3" w:rsidRPr="00D52372" w:rsidRDefault="002857E3" w:rsidP="00E14C4D">
            <w:pPr>
              <w:pStyle w:val="ListParagraph"/>
              <w:ind w:left="0"/>
              <w:rPr>
                <w:rFonts w:ascii="Calibri" w:hAnsi="Calibri"/>
              </w:rPr>
            </w:pPr>
            <w:r w:rsidRPr="00D52372">
              <w:rPr>
                <w:rFonts w:ascii="Calibri" w:hAnsi="Calibri"/>
              </w:rPr>
              <w:t>3027</w:t>
            </w:r>
          </w:p>
        </w:tc>
        <w:tc>
          <w:tcPr>
            <w:tcW w:w="2854" w:type="dxa"/>
            <w:shd w:val="clear" w:color="auto" w:fill="auto"/>
          </w:tcPr>
          <w:p w14:paraId="02962531"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25ABABBC" w14:textId="77777777" w:rsidTr="00E14C4D">
        <w:tc>
          <w:tcPr>
            <w:tcW w:w="3232" w:type="dxa"/>
            <w:shd w:val="clear" w:color="auto" w:fill="auto"/>
          </w:tcPr>
          <w:p w14:paraId="67779E7E" w14:textId="77777777" w:rsidR="002857E3" w:rsidRPr="00D52372" w:rsidRDefault="002857E3" w:rsidP="00E14C4D">
            <w:pPr>
              <w:pStyle w:val="ListParagraph"/>
              <w:ind w:left="0"/>
              <w:rPr>
                <w:rFonts w:ascii="Calibri" w:hAnsi="Calibri"/>
              </w:rPr>
            </w:pPr>
            <w:r w:rsidRPr="00D52372">
              <w:rPr>
                <w:rFonts w:ascii="Calibri" w:hAnsi="Calibri"/>
              </w:rPr>
              <w:t>Correna Schuler</w:t>
            </w:r>
          </w:p>
        </w:tc>
        <w:tc>
          <w:tcPr>
            <w:tcW w:w="2544" w:type="dxa"/>
            <w:shd w:val="clear" w:color="auto" w:fill="auto"/>
          </w:tcPr>
          <w:p w14:paraId="7308261B" w14:textId="77777777" w:rsidR="002857E3" w:rsidRPr="00D52372" w:rsidRDefault="002857E3" w:rsidP="00E14C4D">
            <w:pPr>
              <w:pStyle w:val="ListParagraph"/>
              <w:ind w:left="0"/>
              <w:rPr>
                <w:rFonts w:ascii="Calibri" w:hAnsi="Calibri"/>
              </w:rPr>
            </w:pPr>
            <w:r w:rsidRPr="00D52372">
              <w:rPr>
                <w:rFonts w:ascii="Calibri" w:hAnsi="Calibri"/>
              </w:rPr>
              <w:t>3093</w:t>
            </w:r>
          </w:p>
        </w:tc>
        <w:tc>
          <w:tcPr>
            <w:tcW w:w="2854" w:type="dxa"/>
            <w:shd w:val="clear" w:color="auto" w:fill="auto"/>
          </w:tcPr>
          <w:p w14:paraId="1AAACDF3" w14:textId="77777777" w:rsidR="002857E3" w:rsidRPr="00D52372" w:rsidRDefault="002857E3" w:rsidP="00E14C4D">
            <w:pPr>
              <w:pStyle w:val="ListParagraph"/>
              <w:ind w:left="0"/>
              <w:rPr>
                <w:rFonts w:ascii="Calibri" w:hAnsi="Calibri"/>
              </w:rPr>
            </w:pPr>
            <w:r w:rsidRPr="00D52372">
              <w:rPr>
                <w:rFonts w:ascii="Calibri" w:hAnsi="Calibri"/>
              </w:rPr>
              <w:t>Polo Park</w:t>
            </w:r>
          </w:p>
        </w:tc>
      </w:tr>
      <w:tr w:rsidR="00366A47" w:rsidRPr="00D52372" w14:paraId="7B9D9894" w14:textId="77777777" w:rsidTr="00E14C4D">
        <w:tc>
          <w:tcPr>
            <w:tcW w:w="3232" w:type="dxa"/>
            <w:shd w:val="clear" w:color="auto" w:fill="auto"/>
          </w:tcPr>
          <w:p w14:paraId="45E81793" w14:textId="77777777" w:rsidR="002857E3" w:rsidRPr="00D52372" w:rsidRDefault="002857E3" w:rsidP="00E14C4D">
            <w:pPr>
              <w:pStyle w:val="ListParagraph"/>
              <w:ind w:left="0"/>
              <w:rPr>
                <w:rFonts w:ascii="Calibri" w:hAnsi="Calibri"/>
              </w:rPr>
            </w:pPr>
            <w:r w:rsidRPr="00D52372">
              <w:rPr>
                <w:rFonts w:ascii="Calibri" w:hAnsi="Calibri"/>
              </w:rPr>
              <w:t>Charita Mozo</w:t>
            </w:r>
          </w:p>
        </w:tc>
        <w:tc>
          <w:tcPr>
            <w:tcW w:w="2544" w:type="dxa"/>
            <w:shd w:val="clear" w:color="auto" w:fill="auto"/>
          </w:tcPr>
          <w:p w14:paraId="73DD38CB" w14:textId="77777777" w:rsidR="002857E3" w:rsidRPr="00D52372" w:rsidRDefault="002857E3" w:rsidP="00E14C4D">
            <w:pPr>
              <w:pStyle w:val="ListParagraph"/>
              <w:ind w:left="0"/>
              <w:rPr>
                <w:rFonts w:ascii="Calibri" w:hAnsi="Calibri"/>
              </w:rPr>
            </w:pPr>
            <w:r w:rsidRPr="00D52372">
              <w:rPr>
                <w:rFonts w:ascii="Calibri" w:hAnsi="Calibri"/>
              </w:rPr>
              <w:t>1278</w:t>
            </w:r>
          </w:p>
        </w:tc>
        <w:tc>
          <w:tcPr>
            <w:tcW w:w="2854" w:type="dxa"/>
            <w:shd w:val="clear" w:color="auto" w:fill="auto"/>
          </w:tcPr>
          <w:p w14:paraId="08D8AE26" w14:textId="77777777" w:rsidR="002857E3" w:rsidRPr="00D52372" w:rsidRDefault="002857E3" w:rsidP="00E14C4D">
            <w:pPr>
              <w:pStyle w:val="ListParagraph"/>
              <w:ind w:left="0"/>
              <w:rPr>
                <w:rFonts w:ascii="Calibri" w:hAnsi="Calibri"/>
              </w:rPr>
            </w:pPr>
            <w:r w:rsidRPr="00D52372">
              <w:rPr>
                <w:rFonts w:ascii="Calibri" w:hAnsi="Calibri"/>
              </w:rPr>
              <w:t>Club Regent</w:t>
            </w:r>
          </w:p>
        </w:tc>
      </w:tr>
      <w:tr w:rsidR="00366A47" w:rsidRPr="00D52372" w14:paraId="306896FB" w14:textId="77777777" w:rsidTr="00E14C4D">
        <w:tc>
          <w:tcPr>
            <w:tcW w:w="3232" w:type="dxa"/>
            <w:shd w:val="clear" w:color="auto" w:fill="auto"/>
          </w:tcPr>
          <w:p w14:paraId="67F36F7B" w14:textId="77777777" w:rsidR="002857E3" w:rsidRPr="00D52372" w:rsidRDefault="002857E3" w:rsidP="00E14C4D">
            <w:pPr>
              <w:pStyle w:val="ListParagraph"/>
              <w:ind w:left="0"/>
              <w:rPr>
                <w:rFonts w:ascii="Calibri" w:hAnsi="Calibri"/>
              </w:rPr>
            </w:pPr>
            <w:r w:rsidRPr="00D52372">
              <w:rPr>
                <w:rFonts w:ascii="Calibri" w:hAnsi="Calibri"/>
              </w:rPr>
              <w:t>Armando Partoza</w:t>
            </w:r>
          </w:p>
        </w:tc>
        <w:tc>
          <w:tcPr>
            <w:tcW w:w="2544" w:type="dxa"/>
            <w:shd w:val="clear" w:color="auto" w:fill="auto"/>
          </w:tcPr>
          <w:p w14:paraId="0108BC7F" w14:textId="77777777" w:rsidR="002857E3" w:rsidRPr="00D52372" w:rsidRDefault="002857E3" w:rsidP="00E14C4D">
            <w:pPr>
              <w:pStyle w:val="ListParagraph"/>
              <w:ind w:left="0"/>
              <w:rPr>
                <w:rFonts w:ascii="Calibri" w:hAnsi="Calibri"/>
              </w:rPr>
            </w:pPr>
            <w:r w:rsidRPr="00D52372">
              <w:rPr>
                <w:rFonts w:ascii="Calibri" w:hAnsi="Calibri"/>
              </w:rPr>
              <w:t>33</w:t>
            </w:r>
          </w:p>
        </w:tc>
        <w:tc>
          <w:tcPr>
            <w:tcW w:w="2854" w:type="dxa"/>
            <w:shd w:val="clear" w:color="auto" w:fill="auto"/>
          </w:tcPr>
          <w:p w14:paraId="4733FC73" w14:textId="77777777" w:rsidR="002857E3" w:rsidRPr="00D52372" w:rsidRDefault="002857E3" w:rsidP="00E14C4D">
            <w:pPr>
              <w:pStyle w:val="ListParagraph"/>
              <w:ind w:left="0"/>
              <w:rPr>
                <w:rFonts w:ascii="Calibri" w:hAnsi="Calibri"/>
              </w:rPr>
            </w:pPr>
            <w:r w:rsidRPr="00D52372">
              <w:rPr>
                <w:rFonts w:ascii="Calibri" w:hAnsi="Calibri"/>
              </w:rPr>
              <w:t>HSC</w:t>
            </w:r>
          </w:p>
        </w:tc>
      </w:tr>
    </w:tbl>
    <w:p w14:paraId="3774D9E6" w14:textId="77777777" w:rsidR="002857E3" w:rsidRPr="00365521" w:rsidRDefault="002857E3" w:rsidP="002857E3">
      <w:pPr>
        <w:pStyle w:val="BodyText"/>
        <w:rPr>
          <w:b/>
          <w:bCs/>
          <w:highlight w:val="yellow"/>
        </w:rPr>
      </w:pPr>
    </w:p>
    <w:p w14:paraId="18D827AC" w14:textId="77777777" w:rsidR="002857E3" w:rsidRPr="00365521" w:rsidRDefault="002857E3" w:rsidP="002857E3">
      <w:pPr>
        <w:pStyle w:val="BodyText"/>
        <w:ind w:left="720"/>
        <w:rPr>
          <w:b/>
          <w:bCs/>
          <w:highlight w:val="yellow"/>
        </w:rPr>
      </w:pPr>
    </w:p>
    <w:p w14:paraId="3776A02A" w14:textId="77777777" w:rsidR="002857E3" w:rsidRPr="00365521" w:rsidRDefault="002857E3" w:rsidP="002857E3">
      <w:pPr>
        <w:ind w:left="360" w:firstLine="360"/>
        <w:rPr>
          <w:b/>
          <w:bCs/>
          <w:kern w:val="2"/>
        </w:rPr>
      </w:pPr>
      <w:r w:rsidRPr="00365521">
        <w:rPr>
          <w:b/>
          <w:bCs/>
          <w:kern w:val="2"/>
        </w:rPr>
        <w:t>Dated this _________ day of___________</w:t>
      </w:r>
    </w:p>
    <w:p w14:paraId="5CEB4B50" w14:textId="77777777" w:rsidR="002857E3" w:rsidRPr="00365521" w:rsidRDefault="002857E3" w:rsidP="002857E3">
      <w:pPr>
        <w:pStyle w:val="ListParagraph"/>
        <w:rPr>
          <w:b/>
          <w:bCs/>
          <w:kern w:val="2"/>
          <w:u w:val="single"/>
        </w:rPr>
      </w:pPr>
    </w:p>
    <w:p w14:paraId="49B53705" w14:textId="77777777" w:rsidR="002857E3" w:rsidRPr="00365521" w:rsidRDefault="002857E3" w:rsidP="002857E3">
      <w:pPr>
        <w:pStyle w:val="ListParagraph"/>
        <w:rPr>
          <w:b/>
          <w:bCs/>
        </w:rPr>
      </w:pPr>
      <w:r w:rsidRPr="00365521">
        <w:rPr>
          <w:b/>
          <w:bCs/>
        </w:rPr>
        <w:t>_____________________________</w:t>
      </w:r>
      <w:r w:rsidRPr="00365521">
        <w:rPr>
          <w:b/>
          <w:bCs/>
        </w:rPr>
        <w:tab/>
      </w:r>
      <w:r w:rsidRPr="00365521">
        <w:rPr>
          <w:b/>
          <w:bCs/>
        </w:rPr>
        <w:tab/>
        <w:t>_____________________________</w:t>
      </w:r>
    </w:p>
    <w:p w14:paraId="4D6D0BE5" w14:textId="1D451478" w:rsidR="001552D6" w:rsidRPr="00365521" w:rsidRDefault="002857E3" w:rsidP="002857E3">
      <w:pPr>
        <w:spacing w:afterLines="160" w:after="384"/>
        <w:ind w:firstLine="720"/>
        <w:rPr>
          <w:rFonts w:ascii="Whitney Book" w:hAnsi="Whitney Book"/>
          <w:b/>
          <w:bCs/>
          <w:lang w:val="en-CA"/>
        </w:rPr>
      </w:pPr>
      <w:r w:rsidRPr="00365521">
        <w:rPr>
          <w:b/>
          <w:bCs/>
        </w:rPr>
        <w:t>FOR THE EMPLOYER</w:t>
      </w:r>
      <w:r w:rsidRPr="00365521">
        <w:rPr>
          <w:b/>
          <w:bCs/>
        </w:rPr>
        <w:tab/>
      </w:r>
      <w:r w:rsidRPr="00365521">
        <w:rPr>
          <w:b/>
          <w:bCs/>
        </w:rPr>
        <w:tab/>
      </w:r>
      <w:r w:rsidRPr="00365521">
        <w:rPr>
          <w:b/>
          <w:bCs/>
        </w:rPr>
        <w:tab/>
      </w:r>
      <w:r w:rsidR="00365521">
        <w:rPr>
          <w:b/>
          <w:bCs/>
        </w:rPr>
        <w:tab/>
      </w:r>
      <w:r w:rsidRPr="00365521">
        <w:rPr>
          <w:b/>
          <w:bCs/>
        </w:rPr>
        <w:t>FOR THE UNION</w:t>
      </w:r>
    </w:p>
    <w:bookmarkEnd w:id="42"/>
    <w:p w14:paraId="7B331FA7" w14:textId="7352436C" w:rsidR="001552D6" w:rsidRDefault="001552D6" w:rsidP="00201849">
      <w:pPr>
        <w:spacing w:afterLines="160" w:after="384"/>
        <w:rPr>
          <w:rFonts w:ascii="Whitney Book" w:hAnsi="Whitney Book"/>
          <w:lang w:val="en-CA"/>
        </w:rPr>
      </w:pPr>
    </w:p>
    <w:p w14:paraId="1AEECA13" w14:textId="55CAFC04" w:rsidR="001552D6" w:rsidRDefault="001552D6" w:rsidP="00201849">
      <w:pPr>
        <w:spacing w:afterLines="160" w:after="384"/>
        <w:rPr>
          <w:rFonts w:ascii="Whitney Book" w:hAnsi="Whitney Book"/>
          <w:lang w:val="en-CA"/>
        </w:rPr>
      </w:pPr>
    </w:p>
    <w:sectPr w:rsidR="001552D6" w:rsidSect="00DE3FB4">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3942" w14:textId="77777777" w:rsidR="000B3A26" w:rsidRDefault="000B3A26" w:rsidP="000B3A26">
      <w:pPr>
        <w:spacing w:after="0" w:line="240" w:lineRule="auto"/>
      </w:pPr>
      <w:r>
        <w:separator/>
      </w:r>
    </w:p>
  </w:endnote>
  <w:endnote w:type="continuationSeparator" w:id="0">
    <w:p w14:paraId="4DB0D3EF" w14:textId="77777777" w:rsidR="000B3A26" w:rsidRDefault="000B3A26" w:rsidP="000B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644F" w14:textId="438BBDBB" w:rsidR="000B3A26" w:rsidRDefault="00056ED8">
    <w:pPr>
      <w:pStyle w:val="Footer"/>
    </w:pPr>
    <w:r>
      <w:fldChar w:fldCharType="begin"/>
    </w:r>
    <w:r>
      <w:instrText xml:space="preserve"> DOCVARIABLE RBRO_EASYID_VALUE \* MERGEFORMAT </w:instrText>
    </w:r>
    <w:r>
      <w:fldChar w:fldCharType="separate"/>
    </w:r>
    <w:r w:rsidR="00F95652" w:rsidRPr="00F95652">
      <w:rPr>
        <w:rStyle w:val="EasyID"/>
        <w:rFonts w:eastAsiaTheme="minorHAnsi"/>
      </w:rPr>
      <w:t>FRDOCS_17854939.1</w:t>
    </w:r>
    <w:r>
      <w:rPr>
        <w:rStyle w:val="EasyID"/>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3E5B" w14:textId="24FCF683" w:rsidR="000B3A26" w:rsidRDefault="00056ED8">
    <w:pPr>
      <w:pStyle w:val="Footer"/>
    </w:pPr>
    <w:r>
      <w:fldChar w:fldCharType="begin"/>
    </w:r>
    <w:r>
      <w:instrText xml:space="preserve"> DOCVARIABLE RBRO_EASYID_VALUE \* MERGEFORMAT </w:instrText>
    </w:r>
    <w:r>
      <w:fldChar w:fldCharType="separate"/>
    </w:r>
    <w:r w:rsidR="00F95652" w:rsidRPr="00F95652">
      <w:rPr>
        <w:rStyle w:val="EasyID"/>
        <w:rFonts w:eastAsiaTheme="minorHAnsi"/>
      </w:rPr>
      <w:t>FRDOCS_17854939.1</w:t>
    </w:r>
    <w:r>
      <w:rPr>
        <w:rStyle w:val="EasyID"/>
        <w:rFonts w:eastAsia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646A" w14:textId="715D90F6" w:rsidR="000B3A26" w:rsidRDefault="00056ED8">
    <w:pPr>
      <w:pStyle w:val="Footer"/>
    </w:pPr>
    <w:r>
      <w:fldChar w:fldCharType="begin"/>
    </w:r>
    <w:r>
      <w:instrText xml:space="preserve"> DOCVARIABLE RBRO_EASYID_VALUE \* MERGEFORMAT </w:instrText>
    </w:r>
    <w:r>
      <w:fldChar w:fldCharType="separate"/>
    </w:r>
    <w:r w:rsidR="00F95652" w:rsidRPr="00F95652">
      <w:rPr>
        <w:rStyle w:val="EasyID"/>
        <w:rFonts w:eastAsiaTheme="minorHAnsi"/>
      </w:rPr>
      <w:t>FRDOCS_17854939.1</w:t>
    </w:r>
    <w:r>
      <w:rPr>
        <w:rStyle w:val="EasyID"/>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EEB" w14:textId="77777777" w:rsidR="000B3A26" w:rsidRDefault="000B3A26" w:rsidP="000B3A26">
      <w:pPr>
        <w:spacing w:after="0" w:line="240" w:lineRule="auto"/>
      </w:pPr>
      <w:r>
        <w:separator/>
      </w:r>
    </w:p>
  </w:footnote>
  <w:footnote w:type="continuationSeparator" w:id="0">
    <w:p w14:paraId="51E9D913" w14:textId="77777777" w:rsidR="000B3A26" w:rsidRDefault="000B3A26" w:rsidP="000B3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9006" w14:textId="77777777" w:rsidR="000B3A26" w:rsidRDefault="000B3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011A" w14:textId="77777777" w:rsidR="000B3A26" w:rsidRDefault="000B3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0F96" w14:textId="77777777" w:rsidR="000B3A26" w:rsidRDefault="000B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06B"/>
    <w:multiLevelType w:val="hybridMultilevel"/>
    <w:tmpl w:val="E37C926A"/>
    <w:lvl w:ilvl="0" w:tplc="32B6E74C">
      <w:start w:val="2"/>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B7536"/>
    <w:multiLevelType w:val="multilevel"/>
    <w:tmpl w:val="D952E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11EC0"/>
    <w:multiLevelType w:val="hybridMultilevel"/>
    <w:tmpl w:val="B46AD87A"/>
    <w:lvl w:ilvl="0" w:tplc="69C4FF7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75775"/>
    <w:multiLevelType w:val="hybridMultilevel"/>
    <w:tmpl w:val="DAC8E3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E1F2C"/>
    <w:multiLevelType w:val="multilevel"/>
    <w:tmpl w:val="3C46BF66"/>
    <w:lvl w:ilvl="0">
      <w:start w:val="17"/>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81288F"/>
    <w:multiLevelType w:val="hybridMultilevel"/>
    <w:tmpl w:val="DAC8E3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C77B39"/>
    <w:multiLevelType w:val="hybridMultilevel"/>
    <w:tmpl w:val="2030321E"/>
    <w:lvl w:ilvl="0" w:tplc="A70E760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D6C82"/>
    <w:multiLevelType w:val="hybridMultilevel"/>
    <w:tmpl w:val="F8A4512C"/>
    <w:lvl w:ilvl="0" w:tplc="2C60D4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3419D"/>
    <w:multiLevelType w:val="multilevel"/>
    <w:tmpl w:val="1B3ADA88"/>
    <w:lvl w:ilvl="0">
      <w:start w:val="18"/>
      <w:numFmt w:val="decimal"/>
      <w:lvlText w:val="%1"/>
      <w:lvlJc w:val="left"/>
      <w:pPr>
        <w:ind w:left="480" w:hanging="480"/>
      </w:pPr>
      <w:rPr>
        <w:rFonts w:hint="default"/>
      </w:rPr>
    </w:lvl>
    <w:lvl w:ilvl="1">
      <w:start w:val="5"/>
      <w:numFmt w:val="decimalZero"/>
      <w:lvlText w:val="%1.%2"/>
      <w:lvlJc w:val="left"/>
      <w:pPr>
        <w:ind w:left="480" w:hanging="48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947AE3"/>
    <w:multiLevelType w:val="hybridMultilevel"/>
    <w:tmpl w:val="6422F9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E45706"/>
    <w:multiLevelType w:val="hybridMultilevel"/>
    <w:tmpl w:val="A93855A0"/>
    <w:lvl w:ilvl="0" w:tplc="6BF2C5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530B0"/>
    <w:multiLevelType w:val="hybridMultilevel"/>
    <w:tmpl w:val="0EB0EB96"/>
    <w:lvl w:ilvl="0" w:tplc="2F20518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238200E"/>
    <w:multiLevelType w:val="hybridMultilevel"/>
    <w:tmpl w:val="DAC8E3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2E0D18"/>
    <w:multiLevelType w:val="hybridMultilevel"/>
    <w:tmpl w:val="75780000"/>
    <w:lvl w:ilvl="0" w:tplc="04090017">
      <w:start w:val="1"/>
      <w:numFmt w:val="lowerLetter"/>
      <w:lvlText w:val="%1)"/>
      <w:lvlJc w:val="left"/>
      <w:pPr>
        <w:ind w:left="1080" w:hanging="360"/>
      </w:pPr>
    </w:lvl>
    <w:lvl w:ilvl="1" w:tplc="768C7D62">
      <w:start w:val="1"/>
      <w:numFmt w:val="lowerLetter"/>
      <w:lvlText w:val="%2)"/>
      <w:lvlJc w:val="left"/>
      <w:pPr>
        <w:ind w:left="1800" w:hanging="360"/>
      </w:pPr>
      <w:rPr>
        <w:rFonts w:hint="default"/>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8318AF"/>
    <w:multiLevelType w:val="hybridMultilevel"/>
    <w:tmpl w:val="F8128E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325F2E"/>
    <w:multiLevelType w:val="hybridMultilevel"/>
    <w:tmpl w:val="409ACA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6E2E77"/>
    <w:multiLevelType w:val="hybridMultilevel"/>
    <w:tmpl w:val="F8128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0B5E22"/>
    <w:multiLevelType w:val="hybridMultilevel"/>
    <w:tmpl w:val="F8128E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543D23"/>
    <w:multiLevelType w:val="hybridMultilevel"/>
    <w:tmpl w:val="3FE479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BE0ABA"/>
    <w:multiLevelType w:val="multilevel"/>
    <w:tmpl w:val="4CBC23E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FF430B"/>
    <w:multiLevelType w:val="hybridMultilevel"/>
    <w:tmpl w:val="9BF69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1D53D08"/>
    <w:multiLevelType w:val="multilevel"/>
    <w:tmpl w:val="FB80E2A0"/>
    <w:lvl w:ilvl="0">
      <w:start w:val="18"/>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B47BF8"/>
    <w:multiLevelType w:val="multilevel"/>
    <w:tmpl w:val="962EE834"/>
    <w:lvl w:ilvl="0">
      <w:start w:val="18"/>
      <w:numFmt w:val="decimal"/>
      <w:lvlText w:val="%1"/>
      <w:lvlJc w:val="left"/>
      <w:pPr>
        <w:ind w:left="480" w:hanging="480"/>
      </w:pPr>
      <w:rPr>
        <w:rFonts w:hint="default"/>
      </w:rPr>
    </w:lvl>
    <w:lvl w:ilvl="1">
      <w:start w:val="2"/>
      <w:numFmt w:val="decimalZero"/>
      <w:lvlText w:val="%1.%2"/>
      <w:lvlJc w:val="left"/>
      <w:pPr>
        <w:ind w:left="480" w:hanging="48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F65D81"/>
    <w:multiLevelType w:val="multilevel"/>
    <w:tmpl w:val="EF16D4C2"/>
    <w:lvl w:ilvl="0">
      <w:start w:val="16"/>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5744C1"/>
    <w:multiLevelType w:val="multilevel"/>
    <w:tmpl w:val="D3761098"/>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EC77B00"/>
    <w:multiLevelType w:val="hybridMultilevel"/>
    <w:tmpl w:val="8E54B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1651524">
    <w:abstractNumId w:val="15"/>
  </w:num>
  <w:num w:numId="2" w16cid:durableId="1341858483">
    <w:abstractNumId w:val="18"/>
  </w:num>
  <w:num w:numId="3" w16cid:durableId="662783098">
    <w:abstractNumId w:val="17"/>
  </w:num>
  <w:num w:numId="4" w16cid:durableId="909313397">
    <w:abstractNumId w:val="13"/>
  </w:num>
  <w:num w:numId="5" w16cid:durableId="125664741">
    <w:abstractNumId w:val="3"/>
  </w:num>
  <w:num w:numId="6" w16cid:durableId="1458834277">
    <w:abstractNumId w:val="9"/>
  </w:num>
  <w:num w:numId="7" w16cid:durableId="955138421">
    <w:abstractNumId w:val="1"/>
  </w:num>
  <w:num w:numId="8" w16cid:durableId="1327437551">
    <w:abstractNumId w:val="16"/>
  </w:num>
  <w:num w:numId="9" w16cid:durableId="1038816362">
    <w:abstractNumId w:val="14"/>
  </w:num>
  <w:num w:numId="10" w16cid:durableId="1641156443">
    <w:abstractNumId w:val="0"/>
  </w:num>
  <w:num w:numId="11" w16cid:durableId="1543980400">
    <w:abstractNumId w:val="12"/>
  </w:num>
  <w:num w:numId="12" w16cid:durableId="1598098945">
    <w:abstractNumId w:val="5"/>
  </w:num>
  <w:num w:numId="13" w16cid:durableId="1925065576">
    <w:abstractNumId w:val="6"/>
  </w:num>
  <w:num w:numId="14" w16cid:durableId="735929755">
    <w:abstractNumId w:val="10"/>
  </w:num>
  <w:num w:numId="15" w16cid:durableId="742795010">
    <w:abstractNumId w:val="2"/>
  </w:num>
  <w:num w:numId="16" w16cid:durableId="802310397">
    <w:abstractNumId w:val="7"/>
  </w:num>
  <w:num w:numId="17" w16cid:durableId="1159078919">
    <w:abstractNumId w:val="20"/>
  </w:num>
  <w:num w:numId="18" w16cid:durableId="1889340849">
    <w:abstractNumId w:val="19"/>
  </w:num>
  <w:num w:numId="19" w16cid:durableId="804933493">
    <w:abstractNumId w:val="21"/>
  </w:num>
  <w:num w:numId="20" w16cid:durableId="1661613547">
    <w:abstractNumId w:val="22"/>
  </w:num>
  <w:num w:numId="21" w16cid:durableId="1458450677">
    <w:abstractNumId w:val="8"/>
  </w:num>
  <w:num w:numId="22" w16cid:durableId="2087455771">
    <w:abstractNumId w:val="11"/>
  </w:num>
  <w:num w:numId="23" w16cid:durableId="2069300721">
    <w:abstractNumId w:val="24"/>
  </w:num>
  <w:num w:numId="24" w16cid:durableId="152065039">
    <w:abstractNumId w:val="25"/>
  </w:num>
  <w:num w:numId="25" w16cid:durableId="1516337411">
    <w:abstractNumId w:val="23"/>
  </w:num>
  <w:num w:numId="26" w16cid:durableId="70413489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Arial|8"/>
    <w:docVar w:name="RBRO_EasyID_ID" w:val="%0%_%1%.%2%"/>
    <w:docVar w:name="RBRO_EasyID_Location" w:val="Footer|wdAlignParagraphLeft|All"/>
    <w:docVar w:name="RBRO_EASYID_VALUE" w:val="FRDOCS_17854939.1"/>
    <w:docVar w:name="RBRO_Profile_Name" w:val="FF Default Template"/>
  </w:docVars>
  <w:rsids>
    <w:rsidRoot w:val="00BA5B9F"/>
    <w:rsid w:val="00012C90"/>
    <w:rsid w:val="00025A32"/>
    <w:rsid w:val="0004169D"/>
    <w:rsid w:val="00056ED8"/>
    <w:rsid w:val="00067D13"/>
    <w:rsid w:val="000A07A8"/>
    <w:rsid w:val="000B3A26"/>
    <w:rsid w:val="000D3190"/>
    <w:rsid w:val="000D54AE"/>
    <w:rsid w:val="000E3D09"/>
    <w:rsid w:val="000F0157"/>
    <w:rsid w:val="00115463"/>
    <w:rsid w:val="001334B6"/>
    <w:rsid w:val="00151C8D"/>
    <w:rsid w:val="00154734"/>
    <w:rsid w:val="001552D6"/>
    <w:rsid w:val="00164A23"/>
    <w:rsid w:val="001B230D"/>
    <w:rsid w:val="001B4FBB"/>
    <w:rsid w:val="001B6BC5"/>
    <w:rsid w:val="001C7644"/>
    <w:rsid w:val="00201849"/>
    <w:rsid w:val="00230BA1"/>
    <w:rsid w:val="0024019D"/>
    <w:rsid w:val="002529BA"/>
    <w:rsid w:val="00253F3F"/>
    <w:rsid w:val="002673FA"/>
    <w:rsid w:val="002857E3"/>
    <w:rsid w:val="0029095A"/>
    <w:rsid w:val="002B35DF"/>
    <w:rsid w:val="002E6368"/>
    <w:rsid w:val="00301BC0"/>
    <w:rsid w:val="00315DD9"/>
    <w:rsid w:val="00331640"/>
    <w:rsid w:val="00335895"/>
    <w:rsid w:val="00364FB6"/>
    <w:rsid w:val="00365521"/>
    <w:rsid w:val="00366A47"/>
    <w:rsid w:val="003708E9"/>
    <w:rsid w:val="003A5532"/>
    <w:rsid w:val="003B0D16"/>
    <w:rsid w:val="003B24B0"/>
    <w:rsid w:val="003C0059"/>
    <w:rsid w:val="003C184F"/>
    <w:rsid w:val="003F58FF"/>
    <w:rsid w:val="004017DB"/>
    <w:rsid w:val="004463E1"/>
    <w:rsid w:val="004F3300"/>
    <w:rsid w:val="00507B2A"/>
    <w:rsid w:val="00520744"/>
    <w:rsid w:val="00527F19"/>
    <w:rsid w:val="005330F2"/>
    <w:rsid w:val="00535A5D"/>
    <w:rsid w:val="00560440"/>
    <w:rsid w:val="005775EB"/>
    <w:rsid w:val="005D5458"/>
    <w:rsid w:val="005D6137"/>
    <w:rsid w:val="005D724C"/>
    <w:rsid w:val="005F33BD"/>
    <w:rsid w:val="00601E4B"/>
    <w:rsid w:val="00616CC0"/>
    <w:rsid w:val="006247E4"/>
    <w:rsid w:val="00630B7A"/>
    <w:rsid w:val="00630E7E"/>
    <w:rsid w:val="006400F3"/>
    <w:rsid w:val="00640E83"/>
    <w:rsid w:val="0066096A"/>
    <w:rsid w:val="006629E2"/>
    <w:rsid w:val="00680E1C"/>
    <w:rsid w:val="006900F3"/>
    <w:rsid w:val="00696A48"/>
    <w:rsid w:val="006B4677"/>
    <w:rsid w:val="006D757E"/>
    <w:rsid w:val="006E6D9F"/>
    <w:rsid w:val="006F0A66"/>
    <w:rsid w:val="006F6A9C"/>
    <w:rsid w:val="007034AC"/>
    <w:rsid w:val="00705840"/>
    <w:rsid w:val="0071122C"/>
    <w:rsid w:val="00723313"/>
    <w:rsid w:val="00736642"/>
    <w:rsid w:val="00760139"/>
    <w:rsid w:val="00762A62"/>
    <w:rsid w:val="00771D7A"/>
    <w:rsid w:val="0077270B"/>
    <w:rsid w:val="007841DE"/>
    <w:rsid w:val="00787AF9"/>
    <w:rsid w:val="00793DB1"/>
    <w:rsid w:val="007B7DA6"/>
    <w:rsid w:val="007D4BF3"/>
    <w:rsid w:val="007D6036"/>
    <w:rsid w:val="007F03AF"/>
    <w:rsid w:val="007F7ADF"/>
    <w:rsid w:val="00817041"/>
    <w:rsid w:val="008179A9"/>
    <w:rsid w:val="0082023D"/>
    <w:rsid w:val="00833489"/>
    <w:rsid w:val="00853421"/>
    <w:rsid w:val="00857B1B"/>
    <w:rsid w:val="008713B1"/>
    <w:rsid w:val="0089396D"/>
    <w:rsid w:val="008B708D"/>
    <w:rsid w:val="008C3A63"/>
    <w:rsid w:val="008D129E"/>
    <w:rsid w:val="00921C2D"/>
    <w:rsid w:val="0093068E"/>
    <w:rsid w:val="009369DB"/>
    <w:rsid w:val="00953342"/>
    <w:rsid w:val="00983B08"/>
    <w:rsid w:val="009A3DF4"/>
    <w:rsid w:val="009B44D8"/>
    <w:rsid w:val="009B727E"/>
    <w:rsid w:val="009F2CE4"/>
    <w:rsid w:val="00A3010B"/>
    <w:rsid w:val="00A41434"/>
    <w:rsid w:val="00A43E5E"/>
    <w:rsid w:val="00A7149B"/>
    <w:rsid w:val="00A72DC0"/>
    <w:rsid w:val="00A73513"/>
    <w:rsid w:val="00A773E4"/>
    <w:rsid w:val="00A905A9"/>
    <w:rsid w:val="00AA042E"/>
    <w:rsid w:val="00AB5006"/>
    <w:rsid w:val="00AD20E4"/>
    <w:rsid w:val="00AF0408"/>
    <w:rsid w:val="00B10682"/>
    <w:rsid w:val="00B12597"/>
    <w:rsid w:val="00B218AA"/>
    <w:rsid w:val="00B26535"/>
    <w:rsid w:val="00B26C53"/>
    <w:rsid w:val="00B3607D"/>
    <w:rsid w:val="00B5099D"/>
    <w:rsid w:val="00B71F05"/>
    <w:rsid w:val="00BA5B9F"/>
    <w:rsid w:val="00BB421F"/>
    <w:rsid w:val="00BD5FCE"/>
    <w:rsid w:val="00BE6D67"/>
    <w:rsid w:val="00C1486B"/>
    <w:rsid w:val="00C326B7"/>
    <w:rsid w:val="00C50A08"/>
    <w:rsid w:val="00C638A2"/>
    <w:rsid w:val="00C85142"/>
    <w:rsid w:val="00CB6F50"/>
    <w:rsid w:val="00CD4182"/>
    <w:rsid w:val="00CD6CCA"/>
    <w:rsid w:val="00D1724E"/>
    <w:rsid w:val="00D21F0C"/>
    <w:rsid w:val="00D52372"/>
    <w:rsid w:val="00D6399A"/>
    <w:rsid w:val="00D864EF"/>
    <w:rsid w:val="00D92B38"/>
    <w:rsid w:val="00DA146B"/>
    <w:rsid w:val="00DA3B82"/>
    <w:rsid w:val="00DB3B86"/>
    <w:rsid w:val="00DC1C3D"/>
    <w:rsid w:val="00DE2DA3"/>
    <w:rsid w:val="00DE3FB4"/>
    <w:rsid w:val="00DF2B0F"/>
    <w:rsid w:val="00E51F74"/>
    <w:rsid w:val="00E54AA3"/>
    <w:rsid w:val="00E574CC"/>
    <w:rsid w:val="00E835E1"/>
    <w:rsid w:val="00E9273E"/>
    <w:rsid w:val="00E94A33"/>
    <w:rsid w:val="00EC4B1F"/>
    <w:rsid w:val="00EC5D71"/>
    <w:rsid w:val="00ED23A4"/>
    <w:rsid w:val="00EE3937"/>
    <w:rsid w:val="00EE6D14"/>
    <w:rsid w:val="00EE78A5"/>
    <w:rsid w:val="00EF4DC8"/>
    <w:rsid w:val="00F068B0"/>
    <w:rsid w:val="00F13F20"/>
    <w:rsid w:val="00F20055"/>
    <w:rsid w:val="00F57F77"/>
    <w:rsid w:val="00F65DEC"/>
    <w:rsid w:val="00F72211"/>
    <w:rsid w:val="00F850D5"/>
    <w:rsid w:val="00F95652"/>
    <w:rsid w:val="00F95FA3"/>
    <w:rsid w:val="00FA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B7634A"/>
  <w15:chartTrackingRefBased/>
  <w15:docId w15:val="{76F4C3D8-F91C-40D9-B165-6DD2B0BB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5A9"/>
  </w:style>
  <w:style w:type="paragraph" w:styleId="Heading1">
    <w:name w:val="heading 1"/>
    <w:basedOn w:val="Normal"/>
    <w:next w:val="Normal"/>
    <w:link w:val="Heading1Char"/>
    <w:uiPriority w:val="9"/>
    <w:qFormat/>
    <w:rsid w:val="00F13F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5B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B9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B9F"/>
    <w:pPr>
      <w:ind w:left="720"/>
      <w:contextualSpacing/>
    </w:pPr>
  </w:style>
  <w:style w:type="character" w:styleId="CommentReference">
    <w:name w:val="annotation reference"/>
    <w:basedOn w:val="DefaultParagraphFont"/>
    <w:uiPriority w:val="99"/>
    <w:semiHidden/>
    <w:unhideWhenUsed/>
    <w:rsid w:val="00151C8D"/>
    <w:rPr>
      <w:sz w:val="16"/>
      <w:szCs w:val="16"/>
    </w:rPr>
  </w:style>
  <w:style w:type="paragraph" w:styleId="CommentText">
    <w:name w:val="annotation text"/>
    <w:basedOn w:val="Normal"/>
    <w:link w:val="CommentTextChar"/>
    <w:uiPriority w:val="99"/>
    <w:semiHidden/>
    <w:unhideWhenUsed/>
    <w:rsid w:val="00151C8D"/>
    <w:pPr>
      <w:spacing w:line="240" w:lineRule="auto"/>
    </w:pPr>
    <w:rPr>
      <w:sz w:val="20"/>
      <w:szCs w:val="20"/>
    </w:rPr>
  </w:style>
  <w:style w:type="character" w:customStyle="1" w:styleId="CommentTextChar">
    <w:name w:val="Comment Text Char"/>
    <w:basedOn w:val="DefaultParagraphFont"/>
    <w:link w:val="CommentText"/>
    <w:uiPriority w:val="99"/>
    <w:semiHidden/>
    <w:rsid w:val="00151C8D"/>
    <w:rPr>
      <w:sz w:val="20"/>
      <w:szCs w:val="20"/>
    </w:rPr>
  </w:style>
  <w:style w:type="paragraph" w:styleId="CommentSubject">
    <w:name w:val="annotation subject"/>
    <w:basedOn w:val="CommentText"/>
    <w:next w:val="CommentText"/>
    <w:link w:val="CommentSubjectChar"/>
    <w:uiPriority w:val="99"/>
    <w:semiHidden/>
    <w:unhideWhenUsed/>
    <w:rsid w:val="00151C8D"/>
    <w:rPr>
      <w:b/>
      <w:bCs/>
    </w:rPr>
  </w:style>
  <w:style w:type="character" w:customStyle="1" w:styleId="CommentSubjectChar">
    <w:name w:val="Comment Subject Char"/>
    <w:basedOn w:val="CommentTextChar"/>
    <w:link w:val="CommentSubject"/>
    <w:uiPriority w:val="99"/>
    <w:semiHidden/>
    <w:rsid w:val="00151C8D"/>
    <w:rPr>
      <w:b/>
      <w:bCs/>
      <w:sz w:val="20"/>
      <w:szCs w:val="20"/>
    </w:rPr>
  </w:style>
  <w:style w:type="paragraph" w:styleId="BalloonText">
    <w:name w:val="Balloon Text"/>
    <w:basedOn w:val="Normal"/>
    <w:link w:val="BalloonTextChar"/>
    <w:uiPriority w:val="99"/>
    <w:semiHidden/>
    <w:unhideWhenUsed/>
    <w:rsid w:val="0015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C8D"/>
    <w:rPr>
      <w:rFonts w:ascii="Segoe UI" w:hAnsi="Segoe UI" w:cs="Segoe UI"/>
      <w:sz w:val="18"/>
      <w:szCs w:val="18"/>
    </w:rPr>
  </w:style>
  <w:style w:type="character" w:customStyle="1" w:styleId="Heading1Char">
    <w:name w:val="Heading 1 Char"/>
    <w:basedOn w:val="DefaultParagraphFont"/>
    <w:link w:val="Heading1"/>
    <w:uiPriority w:val="9"/>
    <w:rsid w:val="00F13F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13F20"/>
    <w:pPr>
      <w:outlineLvl w:val="9"/>
    </w:pPr>
  </w:style>
  <w:style w:type="paragraph" w:styleId="TOC1">
    <w:name w:val="toc 1"/>
    <w:basedOn w:val="Normal"/>
    <w:next w:val="Normal"/>
    <w:autoRedefine/>
    <w:uiPriority w:val="39"/>
    <w:unhideWhenUsed/>
    <w:rsid w:val="00DE2DA3"/>
    <w:pPr>
      <w:spacing w:after="100"/>
    </w:pPr>
  </w:style>
  <w:style w:type="character" w:styleId="Hyperlink">
    <w:name w:val="Hyperlink"/>
    <w:basedOn w:val="DefaultParagraphFont"/>
    <w:uiPriority w:val="99"/>
    <w:unhideWhenUsed/>
    <w:rsid w:val="00DE2DA3"/>
    <w:rPr>
      <w:color w:val="0563C1" w:themeColor="hyperlink"/>
      <w:u w:val="single"/>
    </w:rPr>
  </w:style>
  <w:style w:type="paragraph" w:styleId="TOC2">
    <w:name w:val="toc 2"/>
    <w:basedOn w:val="Normal"/>
    <w:next w:val="Normal"/>
    <w:autoRedefine/>
    <w:uiPriority w:val="39"/>
    <w:unhideWhenUsed/>
    <w:rsid w:val="00DE2DA3"/>
    <w:pPr>
      <w:spacing w:after="100"/>
      <w:ind w:left="220"/>
    </w:pPr>
    <w:rPr>
      <w:rFonts w:eastAsiaTheme="minorEastAsia" w:cs="Times New Roman"/>
    </w:rPr>
  </w:style>
  <w:style w:type="paragraph" w:styleId="TOC3">
    <w:name w:val="toc 3"/>
    <w:basedOn w:val="Normal"/>
    <w:next w:val="Normal"/>
    <w:autoRedefine/>
    <w:uiPriority w:val="39"/>
    <w:unhideWhenUsed/>
    <w:rsid w:val="00DE2DA3"/>
    <w:pPr>
      <w:spacing w:after="100"/>
      <w:ind w:left="440"/>
    </w:pPr>
    <w:rPr>
      <w:rFonts w:eastAsiaTheme="minorEastAsia" w:cs="Times New Roman"/>
    </w:rPr>
  </w:style>
  <w:style w:type="paragraph" w:styleId="Header">
    <w:name w:val="header"/>
    <w:basedOn w:val="Normal"/>
    <w:link w:val="HeaderChar"/>
    <w:uiPriority w:val="99"/>
    <w:unhideWhenUsed/>
    <w:rsid w:val="000B3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26"/>
  </w:style>
  <w:style w:type="paragraph" w:styleId="Footer">
    <w:name w:val="footer"/>
    <w:basedOn w:val="Normal"/>
    <w:link w:val="FooterChar"/>
    <w:uiPriority w:val="99"/>
    <w:unhideWhenUsed/>
    <w:rsid w:val="000B3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26"/>
  </w:style>
  <w:style w:type="character" w:customStyle="1" w:styleId="EasyID">
    <w:name w:val="EasyID"/>
    <w:basedOn w:val="DefaultParagraphFont"/>
    <w:rsid w:val="003C184F"/>
    <w:rPr>
      <w:rFonts w:ascii="Arial" w:eastAsia="Times New Roman" w:hAnsi="Arial" w:cs="Arial"/>
      <w:sz w:val="16"/>
      <w:szCs w:val="20"/>
      <w:lang w:val="en-CA" w:eastAsia="en-CA" w:bidi="ar-SA"/>
    </w:rPr>
  </w:style>
  <w:style w:type="character" w:customStyle="1" w:styleId="BodyTextChar">
    <w:name w:val="BodyText Char"/>
    <w:link w:val="BodyText"/>
    <w:rsid w:val="002857E3"/>
    <w:rPr>
      <w:sz w:val="24"/>
      <w:szCs w:val="24"/>
      <w:lang w:eastAsia="en-CA"/>
    </w:rPr>
  </w:style>
  <w:style w:type="paragraph" w:customStyle="1" w:styleId="BodyText">
    <w:name w:val="BodyText"/>
    <w:basedOn w:val="Normal"/>
    <w:link w:val="BodyTextChar"/>
    <w:rsid w:val="002857E3"/>
    <w:pPr>
      <w:spacing w:after="0" w:line="240" w:lineRule="auto"/>
      <w:jc w:val="both"/>
    </w:pPr>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0225">
      <w:bodyDiv w:val="1"/>
      <w:marLeft w:val="0"/>
      <w:marRight w:val="0"/>
      <w:marTop w:val="0"/>
      <w:marBottom w:val="0"/>
      <w:divBdr>
        <w:top w:val="none" w:sz="0" w:space="0" w:color="auto"/>
        <w:left w:val="none" w:sz="0" w:space="0" w:color="auto"/>
        <w:bottom w:val="none" w:sz="0" w:space="0" w:color="auto"/>
        <w:right w:val="none" w:sz="0" w:space="0" w:color="auto"/>
      </w:divBdr>
    </w:div>
    <w:div w:id="436027817">
      <w:bodyDiv w:val="1"/>
      <w:marLeft w:val="0"/>
      <w:marRight w:val="0"/>
      <w:marTop w:val="0"/>
      <w:marBottom w:val="0"/>
      <w:divBdr>
        <w:top w:val="none" w:sz="0" w:space="0" w:color="auto"/>
        <w:left w:val="none" w:sz="0" w:space="0" w:color="auto"/>
        <w:bottom w:val="none" w:sz="0" w:space="0" w:color="auto"/>
        <w:right w:val="none" w:sz="0" w:space="0" w:color="auto"/>
      </w:divBdr>
    </w:div>
    <w:div w:id="679091007">
      <w:bodyDiv w:val="1"/>
      <w:marLeft w:val="0"/>
      <w:marRight w:val="0"/>
      <w:marTop w:val="0"/>
      <w:marBottom w:val="0"/>
      <w:divBdr>
        <w:top w:val="none" w:sz="0" w:space="0" w:color="auto"/>
        <w:left w:val="none" w:sz="0" w:space="0" w:color="auto"/>
        <w:bottom w:val="none" w:sz="0" w:space="0" w:color="auto"/>
        <w:right w:val="none" w:sz="0" w:space="0" w:color="auto"/>
      </w:divBdr>
    </w:div>
    <w:div w:id="743799739">
      <w:bodyDiv w:val="1"/>
      <w:marLeft w:val="0"/>
      <w:marRight w:val="0"/>
      <w:marTop w:val="0"/>
      <w:marBottom w:val="0"/>
      <w:divBdr>
        <w:top w:val="none" w:sz="0" w:space="0" w:color="auto"/>
        <w:left w:val="none" w:sz="0" w:space="0" w:color="auto"/>
        <w:bottom w:val="none" w:sz="0" w:space="0" w:color="auto"/>
        <w:right w:val="none" w:sz="0" w:space="0" w:color="auto"/>
      </w:divBdr>
    </w:div>
    <w:div w:id="1470392296">
      <w:bodyDiv w:val="1"/>
      <w:marLeft w:val="0"/>
      <w:marRight w:val="0"/>
      <w:marTop w:val="0"/>
      <w:marBottom w:val="0"/>
      <w:divBdr>
        <w:top w:val="none" w:sz="0" w:space="0" w:color="auto"/>
        <w:left w:val="none" w:sz="0" w:space="0" w:color="auto"/>
        <w:bottom w:val="none" w:sz="0" w:space="0" w:color="auto"/>
        <w:right w:val="none" w:sz="0" w:space="0" w:color="auto"/>
      </w:divBdr>
    </w:div>
    <w:div w:id="1607884643">
      <w:bodyDiv w:val="1"/>
      <w:marLeft w:val="0"/>
      <w:marRight w:val="0"/>
      <w:marTop w:val="0"/>
      <w:marBottom w:val="0"/>
      <w:divBdr>
        <w:top w:val="none" w:sz="0" w:space="0" w:color="auto"/>
        <w:left w:val="none" w:sz="0" w:space="0" w:color="auto"/>
        <w:bottom w:val="none" w:sz="0" w:space="0" w:color="auto"/>
        <w:right w:val="none" w:sz="0" w:space="0" w:color="auto"/>
      </w:divBdr>
    </w:div>
    <w:div w:id="1679773418">
      <w:bodyDiv w:val="1"/>
      <w:marLeft w:val="0"/>
      <w:marRight w:val="0"/>
      <w:marTop w:val="0"/>
      <w:marBottom w:val="0"/>
      <w:divBdr>
        <w:top w:val="none" w:sz="0" w:space="0" w:color="auto"/>
        <w:left w:val="none" w:sz="0" w:space="0" w:color="auto"/>
        <w:bottom w:val="none" w:sz="0" w:space="0" w:color="auto"/>
        <w:right w:val="none" w:sz="0" w:space="0" w:color="auto"/>
      </w:divBdr>
    </w:div>
    <w:div w:id="1714766006">
      <w:bodyDiv w:val="1"/>
      <w:marLeft w:val="0"/>
      <w:marRight w:val="0"/>
      <w:marTop w:val="0"/>
      <w:marBottom w:val="0"/>
      <w:divBdr>
        <w:top w:val="none" w:sz="0" w:space="0" w:color="auto"/>
        <w:left w:val="none" w:sz="0" w:space="0" w:color="auto"/>
        <w:bottom w:val="none" w:sz="0" w:space="0" w:color="auto"/>
        <w:right w:val="none" w:sz="0" w:space="0" w:color="auto"/>
      </w:divBdr>
    </w:div>
    <w:div w:id="1730223850">
      <w:bodyDiv w:val="1"/>
      <w:marLeft w:val="0"/>
      <w:marRight w:val="0"/>
      <w:marTop w:val="0"/>
      <w:marBottom w:val="0"/>
      <w:divBdr>
        <w:top w:val="none" w:sz="0" w:space="0" w:color="auto"/>
        <w:left w:val="none" w:sz="0" w:space="0" w:color="auto"/>
        <w:bottom w:val="none" w:sz="0" w:space="0" w:color="auto"/>
        <w:right w:val="none" w:sz="0" w:space="0" w:color="auto"/>
      </w:divBdr>
    </w:div>
    <w:div w:id="1905293554">
      <w:bodyDiv w:val="1"/>
      <w:marLeft w:val="0"/>
      <w:marRight w:val="0"/>
      <w:marTop w:val="0"/>
      <w:marBottom w:val="0"/>
      <w:divBdr>
        <w:top w:val="none" w:sz="0" w:space="0" w:color="auto"/>
        <w:left w:val="none" w:sz="0" w:space="0" w:color="auto"/>
        <w:bottom w:val="none" w:sz="0" w:space="0" w:color="auto"/>
        <w:right w:val="none" w:sz="0" w:space="0" w:color="auto"/>
      </w:divBdr>
    </w:div>
    <w:div w:id="20340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oleObject" Target="embeddings/Microsoft_Word_97_-_2003_Document.doc"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footer" Target="footer2.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FRDOCS!17854939.1</documentid>
  <senderid>CFERGUSSON</senderid>
  <senderemail>CFERGUSSON@FILLMORERILEY.COM</senderemail>
  <lastmodified>2025-11-14T09:43:00.0000000-06:00</lastmodified>
  <database>FRDOCS</database>
</properties>
</file>

<file path=customXML/itemProps2.xml><?xml version="1.0" encoding="utf-8"?>
<ds:datastoreItem xmlns:ds="http://schemas.openxmlformats.org/officeDocument/2006/customXml" ds:itemID="{225FBA14-AD03-4C1A-8557-1371AD28EBF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CC92-6358-4470-8420-6956749B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9464</Words>
  <Characters>50291</Characters>
  <Application>Microsoft Office Word</Application>
  <DocSecurity>0</DocSecurity>
  <Lines>419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Naumoff</dc:creator>
  <cp:keywords/>
  <dc:description/>
  <cp:lastModifiedBy>Fergusson, Celia</cp:lastModifiedBy>
  <cp:revision>6</cp:revision>
  <cp:lastPrinted>2020-01-20T20:03:00Z</cp:lastPrinted>
  <dcterms:created xsi:type="dcterms:W3CDTF">2025-11-14T15:28:00Z</dcterms:created>
  <dcterms:modified xsi:type="dcterms:W3CDTF">2025-11-14T15:43:00Z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%0%_%1%.%2%</vt:lpwstr>
  </property>
  <property fmtid="{D5CDD505-2E9C-101B-9397-08002B2CF9AE}" pid="3" name="RBRO_Profile_Name">
    <vt:lpwstr>FF Default Template</vt:lpwstr>
  </property>
  <property fmtid="{D5CDD505-2E9C-101B-9397-08002B2CF9AE}" pid="4" name="RBRO_EasyID_Location">
    <vt:lpwstr>Footer|wdAlignParagraphLeft|All</vt:lpwstr>
  </property>
  <property fmtid="{D5CDD505-2E9C-101B-9397-08002B2CF9AE}" pid="5" name="RBRO_EasyID_Font">
    <vt:lpwstr>Arial|8</vt:lpwstr>
  </property>
  <property fmtid="{D5CDD505-2E9C-101B-9397-08002B2CF9AE}" pid="6" name="RBRO_EASYID_VALUE">
    <vt:lpwstr>FRDOCS_17854939.1</vt:lpwstr>
  </property>
</Properties>
</file>